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933375" w:rsidP="007F29F9">
      <w:pPr>
        <w:pStyle w:val="1"/>
        <w:jc w:val="left"/>
        <w:rPr>
          <w:b w:val="0"/>
          <w:sz w:val="20"/>
          <w:szCs w:val="20"/>
        </w:rPr>
      </w:pPr>
      <w:r w:rsidRPr="00933375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00218A" w:rsidP="007F29F9">
      <w:pPr>
        <w:pStyle w:val="1"/>
      </w:pPr>
      <w:r>
        <w:t>о</w:t>
      </w:r>
      <w:r w:rsidR="007F29F9">
        <w:t>т</w:t>
      </w:r>
      <w:r>
        <w:t xml:space="preserve"> </w:t>
      </w:r>
      <w:r w:rsidR="007F29F9">
        <w:t>«</w:t>
      </w:r>
      <w:r>
        <w:t>11</w:t>
      </w:r>
      <w:r w:rsidR="007F29F9">
        <w:t xml:space="preserve">» </w:t>
      </w:r>
      <w:r>
        <w:t xml:space="preserve">сентября </w:t>
      </w:r>
      <w:r w:rsidR="007F29F9">
        <w:t>201</w:t>
      </w:r>
      <w:r w:rsidR="00800B38">
        <w:t>8</w:t>
      </w:r>
      <w:r w:rsidR="007F29F9">
        <w:t xml:space="preserve"> г.  №</w:t>
      </w:r>
      <w:r>
        <w:t xml:space="preserve"> 116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094548" w:rsidRPr="00094548" w:rsidRDefault="00094548" w:rsidP="00094548">
      <w:pPr>
        <w:pStyle w:val="a5"/>
        <w:jc w:val="center"/>
        <w:rPr>
          <w:b/>
          <w:lang w:eastAsia="ru-RU" w:bidi="ru-RU"/>
        </w:rPr>
      </w:pPr>
      <w:bookmarkStart w:id="0" w:name="bookmark2"/>
      <w:r w:rsidRPr="00094548">
        <w:rPr>
          <w:b/>
          <w:lang w:eastAsia="ru-RU" w:bidi="ru-RU"/>
        </w:rPr>
        <w:t>О подготовке и проведении первоначальной</w:t>
      </w:r>
    </w:p>
    <w:p w:rsidR="00094548" w:rsidRPr="00094548" w:rsidRDefault="00094548" w:rsidP="00094548">
      <w:pPr>
        <w:pStyle w:val="a5"/>
        <w:jc w:val="center"/>
        <w:rPr>
          <w:b/>
          <w:lang w:eastAsia="ru-RU" w:bidi="ru-RU"/>
        </w:rPr>
      </w:pPr>
      <w:r w:rsidRPr="00094548">
        <w:rPr>
          <w:b/>
          <w:lang w:eastAsia="ru-RU" w:bidi="ru-RU"/>
        </w:rPr>
        <w:t>постановки на воинский учёт юношей 2002 года</w:t>
      </w:r>
    </w:p>
    <w:p w:rsidR="00094548" w:rsidRDefault="00094548" w:rsidP="00094548">
      <w:pPr>
        <w:pStyle w:val="a5"/>
        <w:jc w:val="center"/>
        <w:rPr>
          <w:b/>
          <w:lang w:eastAsia="ru-RU" w:bidi="ru-RU"/>
        </w:rPr>
      </w:pPr>
      <w:r w:rsidRPr="00094548">
        <w:rPr>
          <w:b/>
          <w:lang w:eastAsia="ru-RU" w:bidi="ru-RU"/>
        </w:rPr>
        <w:t>рождения в январе - марте 2019 года</w:t>
      </w:r>
      <w:bookmarkEnd w:id="0"/>
    </w:p>
    <w:p w:rsidR="00094548" w:rsidRPr="00094548" w:rsidRDefault="00094548" w:rsidP="00094548">
      <w:pPr>
        <w:pStyle w:val="a5"/>
        <w:jc w:val="center"/>
        <w:rPr>
          <w:b/>
        </w:rPr>
      </w:pPr>
    </w:p>
    <w:p w:rsidR="00094548" w:rsidRDefault="00094548" w:rsidP="00094548">
      <w:pPr>
        <w:pStyle w:val="11"/>
        <w:shd w:val="clear" w:color="auto" w:fill="auto"/>
        <w:spacing w:before="0"/>
        <w:ind w:left="40" w:right="20" w:firstLine="1020"/>
      </w:pPr>
      <w:r>
        <w:rPr>
          <w:color w:val="000000"/>
          <w:lang w:eastAsia="ru-RU" w:bidi="ru-RU"/>
        </w:rPr>
        <w:t xml:space="preserve">В соответствии с Федеральным законом Российской Федерации 1998 г. № 53 - ФЗ « О воинской обязанности и военной службе» и «Инструкции по подготовке и проведению мероприятий, связанных с призывом на военную службу граждан Российской Федерации, не пребывающих в запасе», в целях обеспечения организованной первоначальной постановки граждан, 2001 года рождения на воинский учет </w:t>
      </w:r>
      <w:r>
        <w:rPr>
          <w:rStyle w:val="af1"/>
        </w:rPr>
        <w:t>постановляю:</w:t>
      </w:r>
    </w:p>
    <w:p w:rsidR="00094548" w:rsidRDefault="00094548" w:rsidP="00094548">
      <w:pPr>
        <w:pStyle w:val="11"/>
        <w:shd w:val="clear" w:color="auto" w:fill="auto"/>
        <w:spacing w:before="0"/>
        <w:ind w:left="567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1.Заместителю главы администрации муниципального образования «Унцукульский </w:t>
      </w:r>
    </w:p>
    <w:p w:rsidR="00094548" w:rsidRDefault="00094548" w:rsidP="00094548">
      <w:pPr>
        <w:pStyle w:val="11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Район» по общественной безопасности Гамзатову М. А. совместно с военным комиссаром Уннукульского района Республики Дагестан Магомедовым Ш. организовать работу по подготовке и проведению первоначальной постановки граждан на воинский учёт с 01.01.2019 по 31.03.2019 ;</w:t>
      </w:r>
    </w:p>
    <w:p w:rsidR="00094548" w:rsidRDefault="00094548" w:rsidP="00094548">
      <w:pPr>
        <w:pStyle w:val="11"/>
        <w:shd w:val="clear" w:color="auto" w:fill="auto"/>
        <w:spacing w:before="0"/>
        <w:ind w:left="620"/>
      </w:pPr>
      <w:r>
        <w:rPr>
          <w:color w:val="000000"/>
          <w:lang w:eastAsia="ru-RU" w:bidi="ru-RU"/>
        </w:rPr>
        <w:t>2.Главному врачу ГБУ РД «Унцукульская ЦРБ» Магомедовой А.М.: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2.1.По заявке военного комиссара Унцукульского района Республики Дагестан </w:t>
      </w:r>
    </w:p>
    <w:p w:rsidR="00094548" w:rsidRDefault="00094548" w:rsidP="00094548">
      <w:pPr>
        <w:pStyle w:val="11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выделить врачей специалистов и 4-х медицинских сестер для медицинского освидетельствования граждан Унцукульского района, подлежащих ППГВУ предварительно заключив с ним договора по оплате их услуг;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2.2.Провести с составом врачей специалистов - членов комиссии и 4 -х медицинских </w:t>
      </w:r>
    </w:p>
    <w:p w:rsidR="00094548" w:rsidRDefault="00094548" w:rsidP="00094548">
      <w:pPr>
        <w:pStyle w:val="11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сестер 25.12.2018 года к 10 часам на инструктивно - методическое занятие по изучению руководящих документов по медицинскому освидетельствованию граждан при ППГВУ;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2.3.Приказом по ГБУ РД «Унцукульская ЦРБ» назначить ответственного врач за </w:t>
      </w:r>
    </w:p>
    <w:p w:rsidR="00094548" w:rsidRDefault="00094548" w:rsidP="00094548">
      <w:pPr>
        <w:pStyle w:val="11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своевременное лечение (обследование) граждан подлежащих постановке на воинский учет, проведение среди них лечебно - оздоровительных мероприятий и</w:t>
      </w:r>
      <w:r w:rsidRPr="00C8553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взаимодействие с военным комиссариатом;</w:t>
      </w:r>
    </w:p>
    <w:p w:rsidR="00094548" w:rsidRDefault="00094548" w:rsidP="00094548">
      <w:pPr>
        <w:pStyle w:val="11"/>
        <w:shd w:val="clear" w:color="auto" w:fill="auto"/>
        <w:spacing w:before="0"/>
        <w:ind w:left="620"/>
      </w:pPr>
      <w:r>
        <w:rPr>
          <w:color w:val="000000"/>
          <w:lang w:eastAsia="ru-RU" w:bidi="ru-RU"/>
        </w:rPr>
        <w:lastRenderedPageBreak/>
        <w:t>2.4.Установить повседневный контроль за:</w:t>
      </w:r>
    </w:p>
    <w:p w:rsidR="00094548" w:rsidRDefault="00094548" w:rsidP="00094548">
      <w:pPr>
        <w:pStyle w:val="11"/>
        <w:shd w:val="clear" w:color="auto" w:fill="auto"/>
        <w:spacing w:before="0"/>
        <w:ind w:left="60" w:right="80"/>
      </w:pPr>
      <w:r>
        <w:rPr>
          <w:color w:val="000000"/>
          <w:lang w:eastAsia="ru-RU" w:bidi="ru-RU"/>
        </w:rPr>
        <w:t>-выделением врачей специалистов - членов комиссии по первоначальной постановке граждан на воинский учёт и 4- х медицинских сестер;</w:t>
      </w:r>
    </w:p>
    <w:p w:rsidR="00094548" w:rsidRDefault="00094548" w:rsidP="00094548">
      <w:pPr>
        <w:pStyle w:val="11"/>
        <w:shd w:val="clear" w:color="auto" w:fill="auto"/>
        <w:spacing w:before="0"/>
        <w:ind w:left="60"/>
      </w:pPr>
      <w:r>
        <w:rPr>
          <w:color w:val="000000"/>
          <w:lang w:eastAsia="ru-RU" w:bidi="ru-RU"/>
        </w:rPr>
        <w:t>-ходом работы комиссии;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2.5.Принять меры, чтобы выявленные больные граждане, нуждающиеся в лечении и</w:t>
      </w:r>
    </w:p>
    <w:p w:rsidR="00094548" w:rsidRDefault="00094548" w:rsidP="00094548">
      <w:pPr>
        <w:pStyle w:val="11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обследовании, были прикреплены к лечебным учреждениям, проводить их своевременное, качественное стационарное и амбулаторное обследование;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2.6.В лечебных учреждениях в период проведения ГГПГВУ проводить </w:t>
      </w:r>
    </w:p>
    <w:p w:rsidR="00094548" w:rsidRDefault="00094548" w:rsidP="00094548">
      <w:pPr>
        <w:pStyle w:val="11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первоочередные обследования и лечение юношей, направленных комиссией по первоначальной постановке граждан на воинский учёт;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2.7.До 15.12.2018 представить в военный комиссариат Унцукульского района </w:t>
      </w:r>
    </w:p>
    <w:p w:rsidR="00094548" w:rsidRDefault="00094548" w:rsidP="00094548">
      <w:pPr>
        <w:pStyle w:val="11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Республики Дагестан индивидуальные карты амбулаторного больного с вкладными листами, списки юношей 2002 года рождения, состоящих на диспансерном учёте и</w:t>
      </w:r>
      <w:r w:rsidRPr="00C8553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лечении в мед учреждениях;</w:t>
      </w:r>
    </w:p>
    <w:p w:rsidR="00094548" w:rsidRDefault="00094548" w:rsidP="00094548">
      <w:pPr>
        <w:pStyle w:val="11"/>
        <w:shd w:val="clear" w:color="auto" w:fill="auto"/>
        <w:spacing w:before="0"/>
        <w:ind w:left="60" w:right="80" w:firstLine="560"/>
      </w:pPr>
      <w:r>
        <w:rPr>
          <w:color w:val="000000"/>
          <w:lang w:eastAsia="ru-RU" w:bidi="ru-RU"/>
        </w:rPr>
        <w:t>2.8.Обеспечить граждан Унцукульского района, подлежащих первоначальной постановке на воинский учёт флюорографическим и лабораторным обследованием.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3.Директору ГКУ «Центр занятости населения в МО «Унцукульский район» М. </w:t>
      </w:r>
    </w:p>
    <w:p w:rsidR="00094548" w:rsidRDefault="00094548" w:rsidP="00094548">
      <w:pPr>
        <w:pStyle w:val="11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Нурмагомедову до 5.11.2018 года представить в Военный комиссариат Унцукульского района Республики Дагестан списки инвалидов 2002 года рождения.</w:t>
      </w:r>
    </w:p>
    <w:p w:rsidR="00094548" w:rsidRDefault="00094548" w:rsidP="00094548">
      <w:pPr>
        <w:pStyle w:val="11"/>
        <w:shd w:val="clear" w:color="auto" w:fill="auto"/>
        <w:spacing w:before="0"/>
        <w:ind w:left="620"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4.Предложить руководителям организаций, учреждений, учебных заведений района, </w:t>
      </w:r>
    </w:p>
    <w:p w:rsidR="00094548" w:rsidRDefault="00094548" w:rsidP="00094548">
      <w:pPr>
        <w:pStyle w:val="11"/>
        <w:shd w:val="clear" w:color="auto" w:fill="auto"/>
        <w:spacing w:before="0"/>
        <w:ind w:right="80"/>
      </w:pPr>
      <w:r>
        <w:rPr>
          <w:color w:val="000000"/>
          <w:lang w:eastAsia="ru-RU" w:bidi="ru-RU"/>
        </w:rPr>
        <w:t>главам сельских поселений:</w:t>
      </w:r>
    </w:p>
    <w:p w:rsidR="00094548" w:rsidRDefault="00094548" w:rsidP="00094548">
      <w:pPr>
        <w:pStyle w:val="11"/>
        <w:shd w:val="clear" w:color="auto" w:fill="auto"/>
        <w:spacing w:before="0"/>
        <w:ind w:left="60" w:right="80" w:firstLine="560"/>
      </w:pPr>
      <w:r>
        <w:rPr>
          <w:color w:val="000000"/>
          <w:lang w:eastAsia="ru-RU" w:bidi="ru-RU"/>
        </w:rPr>
        <w:t>4.1 обеспечить своевременную 100% я</w:t>
      </w:r>
      <w:r w:rsidR="005712D8">
        <w:rPr>
          <w:color w:val="000000"/>
          <w:lang w:eastAsia="ru-RU" w:bidi="ru-RU"/>
        </w:rPr>
        <w:t>вку на комиссию юношей, подлежащих</w:t>
      </w:r>
      <w:r>
        <w:rPr>
          <w:color w:val="000000"/>
          <w:lang w:eastAsia="ru-RU" w:bidi="ru-RU"/>
        </w:rPr>
        <w:t xml:space="preserve"> первоначальной постановке на воинский учёт.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</w:t>
      </w:r>
      <w:r w:rsidR="00094548">
        <w:rPr>
          <w:color w:val="000000"/>
          <w:lang w:eastAsia="ru-RU" w:bidi="ru-RU"/>
        </w:rPr>
        <w:t>Предложить начальнику отдела МВД России по РД в Унцукульском райо</w:t>
      </w:r>
      <w:r>
        <w:rPr>
          <w:color w:val="000000"/>
          <w:lang w:eastAsia="ru-RU" w:bidi="ru-RU"/>
        </w:rPr>
        <w:t>не</w:t>
      </w:r>
      <w:r w:rsidR="00094548">
        <w:rPr>
          <w:color w:val="000000"/>
          <w:lang w:eastAsia="ru-RU" w:bidi="ru-RU"/>
        </w:rPr>
        <w:t xml:space="preserve">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</w:pPr>
      <w:r>
        <w:rPr>
          <w:color w:val="000000"/>
          <w:lang w:eastAsia="ru-RU" w:bidi="ru-RU"/>
        </w:rPr>
        <w:t>подполковнику полиции Магомедову М</w:t>
      </w:r>
      <w:r w:rsidR="005712D8">
        <w:rPr>
          <w:color w:val="000000"/>
          <w:lang w:eastAsia="ru-RU" w:bidi="ru-RU"/>
        </w:rPr>
        <w:t>. Б. в соответствии со ст. 4 п.3</w:t>
      </w:r>
      <w:r>
        <w:rPr>
          <w:color w:val="000000"/>
          <w:lang w:eastAsia="ru-RU" w:bidi="ru-RU"/>
        </w:rPr>
        <w:t>, ст.31 п</w:t>
      </w:r>
      <w:r w:rsidR="005712D8">
        <w:rPr>
          <w:color w:val="000000"/>
          <w:lang w:eastAsia="ru-RU" w:bidi="ru-RU"/>
        </w:rPr>
        <w:t>.2 Федерального Закона «</w:t>
      </w:r>
      <w:r>
        <w:rPr>
          <w:color w:val="000000"/>
          <w:lang w:eastAsia="ru-RU" w:bidi="ru-RU"/>
        </w:rPr>
        <w:t>О воинск</w:t>
      </w:r>
      <w:r w:rsidR="005712D8">
        <w:rPr>
          <w:color w:val="000000"/>
          <w:lang w:eastAsia="ru-RU" w:bidi="ru-RU"/>
        </w:rPr>
        <w:t>ой обязанности и военной службе»</w:t>
      </w:r>
      <w:r>
        <w:rPr>
          <w:color w:val="000000"/>
          <w:lang w:eastAsia="ru-RU" w:bidi="ru-RU"/>
        </w:rPr>
        <w:t>: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5.1.</w:t>
      </w:r>
      <w:r w:rsidR="00094548">
        <w:rPr>
          <w:color w:val="000000"/>
          <w:lang w:eastAsia="ru-RU" w:bidi="ru-RU"/>
        </w:rPr>
        <w:t xml:space="preserve">В двухнедельный срок сообщать в Военный комиссариат Унцукульско района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</w:pPr>
      <w:r>
        <w:rPr>
          <w:color w:val="000000"/>
          <w:lang w:eastAsia="ru-RU" w:bidi="ru-RU"/>
        </w:rPr>
        <w:t>Республики Дагестан о возбуждении уголовных дел в отношении юно</w:t>
      </w:r>
      <w:r w:rsidR="005712D8">
        <w:rPr>
          <w:color w:val="000000"/>
          <w:lang w:eastAsia="ru-RU" w:bidi="ru-RU"/>
        </w:rPr>
        <w:t>шей</w:t>
      </w:r>
      <w:r>
        <w:rPr>
          <w:color w:val="000000"/>
          <w:lang w:eastAsia="ru-RU" w:bidi="ru-RU"/>
        </w:rPr>
        <w:t xml:space="preserve"> 2002 года рождения, состоящих на учёте в ОМВД по Унцукульскому району;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5.2.</w:t>
      </w:r>
      <w:r w:rsidR="00094548">
        <w:rPr>
          <w:color w:val="000000"/>
          <w:lang w:eastAsia="ru-RU" w:bidi="ru-RU"/>
        </w:rPr>
        <w:t>Производить розыск и, при нали</w:t>
      </w:r>
      <w:r>
        <w:rPr>
          <w:color w:val="000000"/>
          <w:lang w:eastAsia="ru-RU" w:bidi="ru-RU"/>
        </w:rPr>
        <w:t>чии оснований, задержание граждан</w:t>
      </w:r>
      <w:r w:rsidR="00094548">
        <w:rPr>
          <w:color w:val="000000"/>
          <w:lang w:eastAsia="ru-RU" w:bidi="ru-RU"/>
        </w:rPr>
        <w:t xml:space="preserve">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</w:pPr>
      <w:r>
        <w:rPr>
          <w:color w:val="000000"/>
          <w:lang w:eastAsia="ru-RU" w:bidi="ru-RU"/>
        </w:rPr>
        <w:t>уклоняющихся от воинского учёта;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5.3.</w:t>
      </w:r>
      <w:r w:rsidR="00094548">
        <w:rPr>
          <w:color w:val="000000"/>
          <w:lang w:eastAsia="ru-RU" w:bidi="ru-RU"/>
        </w:rPr>
        <w:t>В двухнедельный срок сообщать в Военный комиссариат Унцукульск</w:t>
      </w:r>
      <w:r>
        <w:rPr>
          <w:color w:val="000000"/>
          <w:lang w:eastAsia="ru-RU" w:bidi="ru-RU"/>
        </w:rPr>
        <w:t>ого</w:t>
      </w:r>
      <w:r w:rsidR="00094548">
        <w:rPr>
          <w:color w:val="000000"/>
          <w:lang w:eastAsia="ru-RU" w:bidi="ru-RU"/>
        </w:rPr>
        <w:t xml:space="preserve">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  <w:jc w:val="left"/>
      </w:pPr>
      <w:r>
        <w:rPr>
          <w:color w:val="000000"/>
          <w:lang w:eastAsia="ru-RU" w:bidi="ru-RU"/>
        </w:rPr>
        <w:t>района Республики Дагестан о случаях выявления граждан, не состоящих воинском учёте;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5.4.</w:t>
      </w:r>
      <w:r w:rsidR="00094548">
        <w:rPr>
          <w:color w:val="000000"/>
          <w:lang w:eastAsia="ru-RU" w:bidi="ru-RU"/>
        </w:rPr>
        <w:t>В случае невозможности вручения повесток гражданам, подлежащ</w:t>
      </w:r>
      <w:r>
        <w:rPr>
          <w:color w:val="000000"/>
          <w:lang w:eastAsia="ru-RU" w:bidi="ru-RU"/>
        </w:rPr>
        <w:t>им</w:t>
      </w:r>
      <w:r w:rsidR="00094548">
        <w:rPr>
          <w:color w:val="000000"/>
          <w:lang w:eastAsia="ru-RU" w:bidi="ru-RU"/>
        </w:rPr>
        <w:t xml:space="preserve">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  <w:jc w:val="left"/>
      </w:pPr>
      <w:r>
        <w:rPr>
          <w:color w:val="000000"/>
          <w:lang w:eastAsia="ru-RU" w:bidi="ru-RU"/>
        </w:rPr>
        <w:t>постановке на воинский учёт, обеспечение их прибытие на мероприятия, связанны</w:t>
      </w:r>
      <w:r w:rsidR="005712D8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первоначальной постановкой граждан на воинский учёт, возлагается соответствующие органы внутренних дел на основании письменного обраще</w:t>
      </w:r>
      <w:r w:rsidR="005712D8">
        <w:rPr>
          <w:color w:val="000000"/>
          <w:lang w:eastAsia="ru-RU" w:bidi="ru-RU"/>
        </w:rPr>
        <w:t>ния</w:t>
      </w:r>
      <w:r>
        <w:rPr>
          <w:color w:val="000000"/>
          <w:lang w:eastAsia="ru-RU" w:bidi="ru-RU"/>
        </w:rPr>
        <w:t xml:space="preserve"> Военного комиссара Унцукульского района Республ</w:t>
      </w:r>
      <w:r w:rsidR="005712D8">
        <w:rPr>
          <w:color w:val="000000"/>
          <w:lang w:eastAsia="ru-RU" w:bidi="ru-RU"/>
        </w:rPr>
        <w:t>ики</w:t>
      </w:r>
      <w:r>
        <w:rPr>
          <w:color w:val="000000"/>
          <w:lang w:eastAsia="ru-RU" w:bidi="ru-RU"/>
        </w:rPr>
        <w:t xml:space="preserve"> Дагестан;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5.5.</w:t>
      </w:r>
      <w:r w:rsidR="00094548">
        <w:rPr>
          <w:color w:val="000000"/>
          <w:lang w:eastAsia="ru-RU" w:bidi="ru-RU"/>
        </w:rPr>
        <w:t>Выделить двух работников полиции для поддержания общественн</w:t>
      </w:r>
      <w:r>
        <w:rPr>
          <w:color w:val="000000"/>
          <w:lang w:eastAsia="ru-RU" w:bidi="ru-RU"/>
        </w:rPr>
        <w:t>ого</w:t>
      </w:r>
      <w:r w:rsidR="00094548">
        <w:rPr>
          <w:color w:val="000000"/>
          <w:lang w:eastAsia="ru-RU" w:bidi="ru-RU"/>
        </w:rPr>
        <w:t xml:space="preserve"> порядка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  <w:jc w:val="left"/>
      </w:pPr>
      <w:r>
        <w:rPr>
          <w:color w:val="000000"/>
          <w:lang w:eastAsia="ru-RU" w:bidi="ru-RU"/>
        </w:rPr>
        <w:t>на призывном пункте в период проведения первоначальной постано</w:t>
      </w:r>
      <w:r w:rsidR="005712D8">
        <w:rPr>
          <w:color w:val="000000"/>
          <w:lang w:eastAsia="ru-RU" w:bidi="ru-RU"/>
        </w:rPr>
        <w:t>вки</w:t>
      </w:r>
      <w:r>
        <w:rPr>
          <w:color w:val="000000"/>
          <w:lang w:eastAsia="ru-RU" w:bidi="ru-RU"/>
        </w:rPr>
        <w:t xml:space="preserve"> граждан на воинский учёт с 17.01.2019 по 31.03.2019.</w:t>
      </w:r>
    </w:p>
    <w:p w:rsidR="005712D8" w:rsidRDefault="005712D8" w:rsidP="005712D8">
      <w:pPr>
        <w:pStyle w:val="11"/>
        <w:shd w:val="clear" w:color="auto" w:fill="auto"/>
        <w:spacing w:before="0"/>
        <w:ind w:left="620" w:right="2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</w:t>
      </w:r>
      <w:r w:rsidR="00094548">
        <w:rPr>
          <w:color w:val="000000"/>
          <w:lang w:eastAsia="ru-RU" w:bidi="ru-RU"/>
        </w:rPr>
        <w:t xml:space="preserve">Начальнику Отдела образования Администрации МО «Унцукульский рай </w:t>
      </w:r>
    </w:p>
    <w:p w:rsidR="00094548" w:rsidRDefault="00094548" w:rsidP="005712D8">
      <w:pPr>
        <w:pStyle w:val="11"/>
        <w:shd w:val="clear" w:color="auto" w:fill="auto"/>
        <w:spacing w:before="0"/>
        <w:ind w:right="240"/>
        <w:jc w:val="left"/>
      </w:pPr>
      <w:r>
        <w:rPr>
          <w:color w:val="000000"/>
          <w:lang w:eastAsia="ru-RU" w:bidi="ru-RU"/>
        </w:rPr>
        <w:t xml:space="preserve">Магомедалиеву </w:t>
      </w:r>
      <w:r w:rsidR="005712D8">
        <w:rPr>
          <w:color w:val="000000"/>
          <w:lang w:bidi="en-US"/>
        </w:rPr>
        <w:t>Л.</w:t>
      </w:r>
      <w:r w:rsidRPr="00C85537">
        <w:rPr>
          <w:color w:val="000000"/>
          <w:lang w:bidi="en-US"/>
        </w:rPr>
        <w:t>:</w:t>
      </w:r>
    </w:p>
    <w:p w:rsidR="005712D8" w:rsidRDefault="005712D8" w:rsidP="005712D8">
      <w:pPr>
        <w:pStyle w:val="11"/>
        <w:shd w:val="clear" w:color="auto" w:fill="auto"/>
        <w:spacing w:before="0"/>
        <w:ind w:left="600"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6.1.</w:t>
      </w:r>
      <w:r w:rsidR="00094548">
        <w:rPr>
          <w:color w:val="000000"/>
          <w:lang w:eastAsia="ru-RU" w:bidi="ru-RU"/>
        </w:rPr>
        <w:t xml:space="preserve">В соответствии со ст. 4,8,9 Федерального Закона </w:t>
      </w:r>
      <w:r>
        <w:rPr>
          <w:color w:val="000000"/>
          <w:lang w:eastAsia="ru-RU" w:bidi="ru-RU"/>
        </w:rPr>
        <w:t>«</w:t>
      </w:r>
      <w:r w:rsidR="00094548">
        <w:rPr>
          <w:color w:val="000000"/>
          <w:lang w:eastAsia="ru-RU" w:bidi="ru-RU"/>
        </w:rPr>
        <w:t xml:space="preserve">О воинской обязанности и </w:t>
      </w:r>
    </w:p>
    <w:p w:rsidR="00094548" w:rsidRDefault="00094548" w:rsidP="005712D8">
      <w:pPr>
        <w:pStyle w:val="11"/>
        <w:shd w:val="clear" w:color="auto" w:fill="auto"/>
        <w:spacing w:before="0"/>
        <w:ind w:right="40"/>
      </w:pPr>
      <w:r>
        <w:rPr>
          <w:color w:val="000000"/>
          <w:lang w:eastAsia="ru-RU" w:bidi="ru-RU"/>
        </w:rPr>
        <w:lastRenderedPageBreak/>
        <w:t>военной службе</w:t>
      </w:r>
      <w:r w:rsidR="005712D8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потребовать от директоров школ района: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представить в Военный комиссариат Унцукульского района Республики Дагестан до 1.02.2019 года списки юношей 15-ти и 16-ти летнего возраста;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представить в Военный комиссариат Унцукульского района Республики Дагестан до 01.11.2018 года на бумажных и электронных носителях списки юношей 2002 года рождения, подлежащих </w:t>
      </w:r>
      <w:r w:rsidR="005712D8">
        <w:rPr>
          <w:color w:val="000000"/>
          <w:lang w:eastAsia="ru-RU" w:bidi="ru-RU"/>
        </w:rPr>
        <w:t>ППГВУ</w:t>
      </w:r>
      <w:r>
        <w:rPr>
          <w:color w:val="000000"/>
          <w:lang w:eastAsia="ru-RU" w:bidi="ru-RU"/>
        </w:rPr>
        <w:t>;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представить в Военный комиссариат Унцукульского района Республики Дагестан до 5.11.2018 года на всех граждан, включенных в списки сведения и документы (фото 3-4 - 6 шт. 4,5- 6-2 шт.; ксерокопия свидетельства о рождении; ксерокопия паспорта, ксерокопия аттестата (справка с места учебы); характеристика - 2 шт; справка о составе семьи; анкета и лист изучения), необходимые для оформления личных дел;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своевременно оповестить юношей о явке в Военный комиссариат Унцукульского района Республики Дагестан. Оповещение юношей, подлежащих ППГВУ завершить до 17.12.2018 года, вручив повестки лично юношам под роспись, передав расписки в Военный комиссариат, об отсутствующих юношах представив в Военный комиссариат Унцукульского района Республики Дагестан письменную информацию;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организовать явку юношей на комиссию под руководством преподавателя по основам военной службы или другого преподавателя;</w:t>
      </w:r>
    </w:p>
    <w:p w:rsidR="00094548" w:rsidRDefault="00094548" w:rsidP="00094548">
      <w:pPr>
        <w:pStyle w:val="11"/>
        <w:numPr>
          <w:ilvl w:val="0"/>
          <w:numId w:val="5"/>
        </w:numPr>
        <w:shd w:val="clear" w:color="auto" w:fill="auto"/>
        <w:spacing w:before="0"/>
        <w:ind w:left="60" w:right="40" w:firstLine="540"/>
      </w:pPr>
      <w:r>
        <w:rPr>
          <w:color w:val="000000"/>
          <w:lang w:eastAsia="ru-RU" w:bidi="ru-RU"/>
        </w:rPr>
        <w:t xml:space="preserve"> обеспечивать гражданам, обучающимся в учебных заведениях района, возможность своевременной явки по повестке Военного комиссара Унцукульского района Республики Дагестан для постановки на воинский учёт.</w:t>
      </w:r>
    </w:p>
    <w:p w:rsidR="005712D8" w:rsidRDefault="005712D8" w:rsidP="005712D8">
      <w:pPr>
        <w:pStyle w:val="11"/>
        <w:shd w:val="clear" w:color="auto" w:fill="auto"/>
        <w:tabs>
          <w:tab w:val="left" w:pos="944"/>
        </w:tabs>
        <w:spacing w:before="0"/>
        <w:ind w:left="600"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</w:t>
      </w:r>
      <w:r w:rsidR="00094548">
        <w:rPr>
          <w:color w:val="000000"/>
          <w:lang w:eastAsia="ru-RU" w:bidi="ru-RU"/>
        </w:rPr>
        <w:t xml:space="preserve">Главам сельских и городского поселений и начальнику УФМС РФ по РД в </w:t>
      </w:r>
    </w:p>
    <w:p w:rsidR="00094548" w:rsidRDefault="00094548" w:rsidP="005712D8">
      <w:pPr>
        <w:pStyle w:val="11"/>
        <w:shd w:val="clear" w:color="auto" w:fill="auto"/>
        <w:tabs>
          <w:tab w:val="left" w:pos="944"/>
        </w:tabs>
        <w:spacing w:before="0"/>
        <w:ind w:right="40"/>
      </w:pPr>
      <w:r>
        <w:rPr>
          <w:color w:val="000000"/>
          <w:lang w:eastAsia="ru-RU" w:bidi="ru-RU"/>
        </w:rPr>
        <w:t>Унцукульском районе:</w:t>
      </w:r>
    </w:p>
    <w:p w:rsidR="005712D8" w:rsidRDefault="005712D8" w:rsidP="005712D8">
      <w:pPr>
        <w:pStyle w:val="11"/>
        <w:shd w:val="clear" w:color="auto" w:fill="auto"/>
        <w:spacing w:before="0"/>
        <w:ind w:left="600"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7.1.</w:t>
      </w:r>
      <w:r w:rsidR="00094548">
        <w:rPr>
          <w:color w:val="000000"/>
          <w:lang w:eastAsia="ru-RU" w:bidi="ru-RU"/>
        </w:rPr>
        <w:t xml:space="preserve">В соответствии со ст. 4,8 Федерального закона от 28 марта 1998г. № 53 «О </w:t>
      </w:r>
    </w:p>
    <w:p w:rsidR="00094548" w:rsidRDefault="00094548" w:rsidP="005712D8">
      <w:pPr>
        <w:pStyle w:val="11"/>
        <w:shd w:val="clear" w:color="auto" w:fill="auto"/>
        <w:spacing w:before="0"/>
        <w:ind w:right="40"/>
      </w:pPr>
      <w:r>
        <w:rPr>
          <w:color w:val="000000"/>
          <w:lang w:eastAsia="ru-RU" w:bidi="ru-RU"/>
        </w:rPr>
        <w:t>воинской обязанности и военной службе», представить в Военный комиссариат Унцукульского района Республики Дагестан до 1.10.2018 года списки юношей 15 ти и 16-ти летнего возраста, а до 1 ноября 2018 года на бумажных и электронны</w:t>
      </w:r>
      <w:r w:rsidR="005712D8">
        <w:rPr>
          <w:color w:val="000000"/>
          <w:lang w:eastAsia="ru-RU" w:bidi="ru-RU"/>
        </w:rPr>
        <w:t>х</w:t>
      </w:r>
      <w:r>
        <w:rPr>
          <w:color w:val="000000"/>
          <w:lang w:eastAsia="ru-RU" w:bidi="ru-RU"/>
        </w:rPr>
        <w:t xml:space="preserve"> носителях списки юношей 2002 года рождения подлежащих ППГВУ .</w:t>
      </w:r>
    </w:p>
    <w:p w:rsidR="005712D8" w:rsidRDefault="005712D8" w:rsidP="005712D8">
      <w:pPr>
        <w:pStyle w:val="11"/>
        <w:shd w:val="clear" w:color="auto" w:fill="auto"/>
        <w:spacing w:before="0"/>
        <w:ind w:left="600" w:right="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7.2.</w:t>
      </w:r>
      <w:r w:rsidR="00094548">
        <w:rPr>
          <w:color w:val="000000"/>
          <w:lang w:eastAsia="ru-RU" w:bidi="ru-RU"/>
        </w:rPr>
        <w:t>В целях исключения случаев ошибочного внесения в списки, гражда</w:t>
      </w:r>
      <w:r>
        <w:rPr>
          <w:color w:val="000000"/>
          <w:lang w:eastAsia="ru-RU" w:bidi="ru-RU"/>
        </w:rPr>
        <w:t>н</w:t>
      </w:r>
      <w:r w:rsidR="00094548">
        <w:rPr>
          <w:color w:val="000000"/>
          <w:lang w:eastAsia="ru-RU" w:bidi="ru-RU"/>
        </w:rPr>
        <w:t xml:space="preserve"> </w:t>
      </w:r>
    </w:p>
    <w:p w:rsidR="00094548" w:rsidRDefault="00094548" w:rsidP="005712D8">
      <w:pPr>
        <w:pStyle w:val="11"/>
        <w:shd w:val="clear" w:color="auto" w:fill="auto"/>
        <w:spacing w:before="0"/>
        <w:ind w:right="40"/>
        <w:jc w:val="left"/>
      </w:pPr>
      <w:r>
        <w:rPr>
          <w:color w:val="000000"/>
          <w:lang w:eastAsia="ru-RU" w:bidi="ru-RU"/>
        </w:rPr>
        <w:t xml:space="preserve">подлежащих постановке на воинский учет произвести по дворовой обход и проверит документы, удостоверяющие личность. Списки составить после проведения </w:t>
      </w:r>
      <w:r w:rsidR="005712D8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 дворового обхода.</w:t>
      </w:r>
    </w:p>
    <w:p w:rsidR="00094548" w:rsidRDefault="005712D8" w:rsidP="005712D8">
      <w:pPr>
        <w:pStyle w:val="11"/>
        <w:shd w:val="clear" w:color="auto" w:fill="auto"/>
        <w:spacing w:before="0"/>
        <w:ind w:left="60" w:right="220"/>
      </w:pPr>
      <w:r>
        <w:rPr>
          <w:color w:val="000000"/>
          <w:lang w:eastAsia="ru-RU" w:bidi="ru-RU"/>
        </w:rPr>
        <w:t>7.3.</w:t>
      </w:r>
      <w:r w:rsidR="00094548">
        <w:rPr>
          <w:color w:val="000000"/>
          <w:lang w:eastAsia="ru-RU" w:bidi="ru-RU"/>
        </w:rPr>
        <w:t>На всех граждан, включенных в списки до 5 ноября 2018 года представить Военный комиссариат Унцукульского района Республики Дагестан документ необходимые для оформления личных дел (фото 3-4 - 6 шт. 4,5-6 - 2 шт.; ксерокоп</w:t>
      </w:r>
      <w:r>
        <w:rPr>
          <w:color w:val="000000"/>
          <w:lang w:eastAsia="ru-RU" w:bidi="ru-RU"/>
        </w:rPr>
        <w:t>ия</w:t>
      </w:r>
      <w:r w:rsidR="00094548">
        <w:rPr>
          <w:color w:val="000000"/>
          <w:lang w:eastAsia="ru-RU" w:bidi="ru-RU"/>
        </w:rPr>
        <w:t xml:space="preserve"> свидетельства о рождении; ксерокопия паспорта; ксерокопия аттестата (справке места учебы); характеристика - 2 шт; спра</w:t>
      </w:r>
      <w:r>
        <w:rPr>
          <w:color w:val="000000"/>
          <w:lang w:eastAsia="ru-RU" w:bidi="ru-RU"/>
        </w:rPr>
        <w:t>вка о составе семьи; анкета и лист</w:t>
      </w:r>
      <w:r w:rsidR="00094548">
        <w:rPr>
          <w:color w:val="000000"/>
          <w:lang w:eastAsia="ru-RU" w:bidi="ru-RU"/>
        </w:rPr>
        <w:t xml:space="preserve"> изучения).</w:t>
      </w:r>
    </w:p>
    <w:p w:rsidR="00094548" w:rsidRDefault="00094548" w:rsidP="00094548">
      <w:pPr>
        <w:pStyle w:val="11"/>
        <w:numPr>
          <w:ilvl w:val="0"/>
          <w:numId w:val="6"/>
        </w:numPr>
        <w:shd w:val="clear" w:color="auto" w:fill="auto"/>
        <w:spacing w:before="0"/>
        <w:ind w:left="60" w:right="360"/>
      </w:pPr>
      <w:r>
        <w:rPr>
          <w:color w:val="000000"/>
          <w:lang w:eastAsia="ru-RU" w:bidi="ru-RU"/>
        </w:rPr>
        <w:t>В соответствии со ст.4 п. 1 Федерального Закона “О воинской обязаннос</w:t>
      </w:r>
      <w:r w:rsidR="0000218A">
        <w:rPr>
          <w:color w:val="000000"/>
          <w:lang w:eastAsia="ru-RU" w:bidi="ru-RU"/>
        </w:rPr>
        <w:t>ти</w:t>
      </w:r>
      <w:r>
        <w:rPr>
          <w:color w:val="000000"/>
          <w:lang w:eastAsia="ru-RU" w:bidi="ru-RU"/>
        </w:rPr>
        <w:t xml:space="preserve"> военной службе” оповещать граждан о вызовах (повестках) в Военный комиссар Унцукульского района Республики Дагестан обеспечивать гражданам возможн</w:t>
      </w:r>
      <w:r w:rsidR="0000218A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</w:t>
      </w:r>
      <w:r w:rsidR="0000218A">
        <w:rPr>
          <w:color w:val="000000"/>
          <w:lang w:eastAsia="ru-RU" w:bidi="ru-RU"/>
        </w:rPr>
        <w:t>ть</w:t>
      </w:r>
      <w:r>
        <w:rPr>
          <w:color w:val="000000"/>
          <w:lang w:eastAsia="ru-RU" w:bidi="ru-RU"/>
        </w:rPr>
        <w:t xml:space="preserve"> своевременной явки по повесткам, направлять в двухнедельный срок по запро</w:t>
      </w:r>
      <w:r w:rsidR="0000218A">
        <w:rPr>
          <w:color w:val="000000"/>
          <w:lang w:eastAsia="ru-RU" w:bidi="ru-RU"/>
        </w:rPr>
        <w:t>сам</w:t>
      </w:r>
      <w:r>
        <w:br w:type="page"/>
      </w:r>
    </w:p>
    <w:p w:rsidR="00094548" w:rsidRDefault="00094548" w:rsidP="00094548">
      <w:pPr>
        <w:pStyle w:val="11"/>
        <w:shd w:val="clear" w:color="auto" w:fill="auto"/>
        <w:spacing w:before="0"/>
        <w:ind w:left="20" w:right="60"/>
      </w:pPr>
      <w:r>
        <w:rPr>
          <w:color w:val="000000"/>
          <w:lang w:eastAsia="ru-RU" w:bidi="ru-RU"/>
        </w:rPr>
        <w:lastRenderedPageBreak/>
        <w:t>военного комиссара необходимые для занесения в документы воинского учёта сведения о гражданах, подлежащих постановке на воинский учёт, а также не состоящих, но обязанных состоять на воинском учёте;</w:t>
      </w:r>
    </w:p>
    <w:p w:rsidR="00094548" w:rsidRDefault="00094548" w:rsidP="00094548">
      <w:pPr>
        <w:pStyle w:val="11"/>
        <w:numPr>
          <w:ilvl w:val="0"/>
          <w:numId w:val="6"/>
        </w:numPr>
        <w:shd w:val="clear" w:color="auto" w:fill="auto"/>
        <w:tabs>
          <w:tab w:val="left" w:pos="1282"/>
        </w:tabs>
        <w:spacing w:before="0"/>
        <w:ind w:left="20" w:right="60" w:firstLine="580"/>
      </w:pPr>
      <w:r>
        <w:rPr>
          <w:color w:val="000000"/>
          <w:lang w:eastAsia="ru-RU" w:bidi="ru-RU"/>
        </w:rPr>
        <w:t>Согласно графика прохождения комиссии, утвержденного главой муниципального района обеспечить автотранспорт для перевозки юношей в поликлинику ЦРБ с. Унцукуль и обратно к месту жительства.</w:t>
      </w:r>
    </w:p>
    <w:p w:rsidR="00094548" w:rsidRDefault="0000218A" w:rsidP="0000218A">
      <w:pPr>
        <w:pStyle w:val="11"/>
        <w:shd w:val="clear" w:color="auto" w:fill="auto"/>
        <w:spacing w:before="0"/>
        <w:ind w:left="600" w:right="60"/>
      </w:pPr>
      <w:r>
        <w:rPr>
          <w:color w:val="000000"/>
          <w:lang w:eastAsia="ru-RU" w:bidi="ru-RU"/>
        </w:rPr>
        <w:t>8.</w:t>
      </w:r>
      <w:r w:rsidR="00094548">
        <w:rPr>
          <w:color w:val="000000"/>
          <w:lang w:eastAsia="ru-RU" w:bidi="ru-RU"/>
        </w:rPr>
        <w:t>Предложить Военному комиссару Унцукульского района Республики Дагестан:</w:t>
      </w:r>
    </w:p>
    <w:p w:rsidR="0000218A" w:rsidRDefault="0000218A" w:rsidP="0000218A">
      <w:pPr>
        <w:pStyle w:val="11"/>
        <w:shd w:val="clear" w:color="auto" w:fill="auto"/>
        <w:spacing w:before="0"/>
        <w:ind w:left="600" w:righ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8.1.</w:t>
      </w:r>
      <w:r w:rsidR="00094548">
        <w:rPr>
          <w:color w:val="000000"/>
          <w:lang w:eastAsia="ru-RU" w:bidi="ru-RU"/>
        </w:rPr>
        <w:t>Создать своим приказом группу профессионального психологическог</w:t>
      </w:r>
      <w:r>
        <w:rPr>
          <w:color w:val="000000"/>
          <w:lang w:eastAsia="ru-RU" w:bidi="ru-RU"/>
        </w:rPr>
        <w:t>о</w:t>
      </w:r>
      <w:r w:rsidR="00094548">
        <w:rPr>
          <w:color w:val="000000"/>
          <w:lang w:eastAsia="ru-RU" w:bidi="ru-RU"/>
        </w:rPr>
        <w:t xml:space="preserve"> отбора на </w:t>
      </w:r>
    </w:p>
    <w:p w:rsidR="00094548" w:rsidRDefault="00094548" w:rsidP="0000218A">
      <w:pPr>
        <w:pStyle w:val="11"/>
        <w:shd w:val="clear" w:color="auto" w:fill="auto"/>
        <w:spacing w:before="0"/>
        <w:ind w:right="60"/>
      </w:pPr>
      <w:r>
        <w:rPr>
          <w:color w:val="000000"/>
          <w:lang w:eastAsia="ru-RU" w:bidi="ru-RU"/>
        </w:rPr>
        <w:t>время проведения ППГВУ;</w:t>
      </w:r>
    </w:p>
    <w:p w:rsidR="0000218A" w:rsidRDefault="0000218A" w:rsidP="0000218A">
      <w:pPr>
        <w:pStyle w:val="11"/>
        <w:shd w:val="clear" w:color="auto" w:fill="auto"/>
        <w:spacing w:before="0"/>
        <w:ind w:left="600" w:righ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8.2.</w:t>
      </w:r>
      <w:r w:rsidR="00094548">
        <w:rPr>
          <w:color w:val="000000"/>
          <w:lang w:eastAsia="ru-RU" w:bidi="ru-RU"/>
        </w:rPr>
        <w:t>Произвести компенсацию, понесенных ГБУ РД «Унцукульская ЦРБ</w:t>
      </w:r>
      <w:r>
        <w:rPr>
          <w:color w:val="000000"/>
          <w:lang w:eastAsia="ru-RU" w:bidi="ru-RU"/>
        </w:rPr>
        <w:t>»</w:t>
      </w:r>
      <w:r w:rsidR="00094548">
        <w:rPr>
          <w:color w:val="000000"/>
          <w:lang w:eastAsia="ru-RU" w:bidi="ru-RU"/>
        </w:rPr>
        <w:t xml:space="preserve"> расходов, </w:t>
      </w:r>
    </w:p>
    <w:p w:rsidR="00094548" w:rsidRDefault="00094548" w:rsidP="0000218A">
      <w:pPr>
        <w:pStyle w:val="11"/>
        <w:shd w:val="clear" w:color="auto" w:fill="auto"/>
        <w:spacing w:before="0"/>
        <w:ind w:right="60"/>
      </w:pPr>
      <w:r>
        <w:rPr>
          <w:color w:val="000000"/>
          <w:lang w:eastAsia="ru-RU" w:bidi="ru-RU"/>
        </w:rPr>
        <w:t>включая оплату услуг врачей-специалистов и среднего медицинско</w:t>
      </w:r>
      <w:r w:rsidR="0000218A">
        <w:rPr>
          <w:color w:val="000000"/>
          <w:lang w:eastAsia="ru-RU" w:bidi="ru-RU"/>
        </w:rPr>
        <w:t>го</w:t>
      </w:r>
      <w:r>
        <w:rPr>
          <w:color w:val="000000"/>
          <w:lang w:eastAsia="ru-RU" w:bidi="ru-RU"/>
        </w:rPr>
        <w:t xml:space="preserve"> персонала и технических работников в соответствии с постановление</w:t>
      </w:r>
      <w:r w:rsidR="0000218A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 xml:space="preserve"> Правительства Российской Федерации от 01.12.2004 года № 704 </w:t>
      </w:r>
      <w:r w:rsidR="0000218A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 порядк</w:t>
      </w:r>
      <w:r w:rsidR="0000218A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компенсации расходов, понесенных организациями и гражданами Российско</w:t>
      </w:r>
      <w:r w:rsidR="0000218A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Федерации в связи с р</w:t>
      </w:r>
      <w:r w:rsidR="0000218A">
        <w:rPr>
          <w:color w:val="000000"/>
          <w:lang w:eastAsia="ru-RU" w:bidi="ru-RU"/>
        </w:rPr>
        <w:t>еализацией Федерального Закона «О воинской обязанности</w:t>
      </w:r>
      <w:r>
        <w:rPr>
          <w:color w:val="000000"/>
          <w:lang w:eastAsia="ru-RU" w:bidi="ru-RU"/>
        </w:rPr>
        <w:t xml:space="preserve"> и военной службе</w:t>
      </w:r>
      <w:r w:rsidR="0000218A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;</w:t>
      </w:r>
    </w:p>
    <w:p w:rsidR="0000218A" w:rsidRDefault="0000218A" w:rsidP="0000218A">
      <w:pPr>
        <w:pStyle w:val="11"/>
        <w:shd w:val="clear" w:color="auto" w:fill="auto"/>
        <w:spacing w:before="0"/>
        <w:ind w:left="600" w:right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8.3.</w:t>
      </w:r>
      <w:r w:rsidR="00094548">
        <w:rPr>
          <w:color w:val="000000"/>
          <w:lang w:eastAsia="ru-RU" w:bidi="ru-RU"/>
        </w:rPr>
        <w:t xml:space="preserve">Предусмотреть и заключать договора с руководителями предприятий </w:t>
      </w:r>
      <w:r>
        <w:rPr>
          <w:color w:val="000000"/>
          <w:lang w:eastAsia="ru-RU" w:bidi="ru-RU"/>
        </w:rPr>
        <w:t>о</w:t>
      </w:r>
    </w:p>
    <w:p w:rsidR="00094548" w:rsidRDefault="00094548" w:rsidP="0000218A">
      <w:pPr>
        <w:pStyle w:val="11"/>
        <w:shd w:val="clear" w:color="auto" w:fill="auto"/>
        <w:spacing w:before="0"/>
        <w:ind w:right="240"/>
      </w:pPr>
      <w:r>
        <w:rPr>
          <w:color w:val="000000"/>
          <w:lang w:eastAsia="ru-RU" w:bidi="ru-RU"/>
        </w:rPr>
        <w:t>выделении транспортных средств, для вручения повесток, сбора необходим</w:t>
      </w:r>
      <w:r w:rsidR="0000218A">
        <w:rPr>
          <w:color w:val="000000"/>
          <w:lang w:eastAsia="ru-RU" w:bidi="ru-RU"/>
        </w:rPr>
        <w:t xml:space="preserve">ых </w:t>
      </w:r>
      <w:r>
        <w:rPr>
          <w:color w:val="000000"/>
          <w:lang w:eastAsia="ru-RU" w:bidi="ru-RU"/>
        </w:rPr>
        <w:t xml:space="preserve"> документов, розыска и доставки в Военный комиссариат Унцукульского райо</w:t>
      </w:r>
      <w:r w:rsidR="0000218A">
        <w:rPr>
          <w:color w:val="000000"/>
          <w:lang w:eastAsia="ru-RU" w:bidi="ru-RU"/>
        </w:rPr>
        <w:t>на</w:t>
      </w:r>
      <w:r>
        <w:rPr>
          <w:color w:val="000000"/>
          <w:lang w:eastAsia="ru-RU" w:bidi="ru-RU"/>
        </w:rPr>
        <w:t xml:space="preserve"> Республики Дагестан призывников, уклоняющихся от воинского учёта.</w:t>
      </w:r>
    </w:p>
    <w:p w:rsidR="00094548" w:rsidRDefault="00094548" w:rsidP="00094548">
      <w:pPr>
        <w:pStyle w:val="11"/>
        <w:shd w:val="clear" w:color="auto" w:fill="auto"/>
        <w:spacing w:before="0"/>
        <w:ind w:left="20" w:right="240" w:firstLine="580"/>
      </w:pPr>
      <w:r>
        <w:rPr>
          <w:color w:val="000000"/>
          <w:lang w:eastAsia="ru-RU" w:bidi="ru-RU"/>
        </w:rPr>
        <w:t>8.4.</w:t>
      </w:r>
      <w:r w:rsidR="0000218A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плату руководителям предприятий за оказанные транспортные услу</w:t>
      </w:r>
      <w:r w:rsidR="0000218A">
        <w:rPr>
          <w:color w:val="000000"/>
          <w:lang w:eastAsia="ru-RU" w:bidi="ru-RU"/>
        </w:rPr>
        <w:t>ги</w:t>
      </w:r>
      <w:r>
        <w:rPr>
          <w:color w:val="000000"/>
          <w:lang w:eastAsia="ru-RU" w:bidi="ru-RU"/>
        </w:rPr>
        <w:t xml:space="preserve"> производить согласно выполненной работе по представленным счетам-фактура</w:t>
      </w:r>
      <w:r w:rsidR="0000218A">
        <w:rPr>
          <w:color w:val="000000"/>
          <w:lang w:eastAsia="ru-RU" w:bidi="ru-RU"/>
        </w:rPr>
        <w:t>м.</w:t>
      </w:r>
    </w:p>
    <w:p w:rsidR="00094548" w:rsidRDefault="00094548" w:rsidP="00094548">
      <w:pPr>
        <w:framePr w:h="830" w:wrap="around" w:vAnchor="text" w:hAnchor="margin" w:x="5279" w:y="1691"/>
        <w:jc w:val="center"/>
        <w:rPr>
          <w:sz w:val="2"/>
          <w:szCs w:val="2"/>
        </w:rPr>
      </w:pPr>
    </w:p>
    <w:p w:rsidR="00094548" w:rsidRPr="0000218A" w:rsidRDefault="0000218A" w:rsidP="0000218A">
      <w:pPr>
        <w:pStyle w:val="a5"/>
        <w:ind w:firstLine="567"/>
        <w:rPr>
          <w:lang w:bidi="ru-RU"/>
        </w:rPr>
      </w:pPr>
      <w:r w:rsidRPr="0000218A">
        <w:t>9.</w:t>
      </w:r>
      <w:r w:rsidR="00094548" w:rsidRPr="0000218A">
        <w:t xml:space="preserve">Контроль за исполнением настоящего постановления возложить </w:t>
      </w:r>
      <w:r w:rsidRPr="0000218A">
        <w:t>на заместителя</w:t>
      </w:r>
      <w:r>
        <w:t xml:space="preserve"> </w:t>
      </w:r>
      <w:r w:rsidR="00094548" w:rsidRPr="0000218A">
        <w:t>главы Администрации муниципального образования «Унцукуль</w:t>
      </w:r>
      <w:r>
        <w:t>ский</w:t>
      </w:r>
      <w:r w:rsidR="00094548" w:rsidRPr="0000218A">
        <w:t xml:space="preserve"> район» Гамзатова М.А. и Военного комиссара Унцукульского района Республ</w:t>
      </w:r>
      <w:r>
        <w:t>ики</w:t>
      </w:r>
      <w:r w:rsidR="00094548" w:rsidRPr="0000218A">
        <w:t xml:space="preserve"> Дагестан Магомедова </w:t>
      </w:r>
      <w:r>
        <w:t>Ш.С</w:t>
      </w:r>
      <w:r w:rsidR="00094548" w:rsidRPr="0000218A">
        <w:t>.</w:t>
      </w:r>
    </w:p>
    <w:p w:rsidR="007F29F9" w:rsidRDefault="007F29F9" w:rsidP="007F29F9">
      <w:pPr>
        <w:pStyle w:val="a5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00218A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18" w:rsidRDefault="00874118" w:rsidP="00F72713">
      <w:r>
        <w:separator/>
      </w:r>
    </w:p>
  </w:endnote>
  <w:endnote w:type="continuationSeparator" w:id="1">
    <w:p w:rsidR="00874118" w:rsidRDefault="00874118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18" w:rsidRDefault="00874118" w:rsidP="00F72713">
      <w:r>
        <w:separator/>
      </w:r>
    </w:p>
  </w:footnote>
  <w:footnote w:type="continuationSeparator" w:id="1">
    <w:p w:rsidR="00874118" w:rsidRDefault="00874118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2C410F"/>
    <w:multiLevelType w:val="multilevel"/>
    <w:tmpl w:val="5F64F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D5150"/>
    <w:multiLevelType w:val="multilevel"/>
    <w:tmpl w:val="13D66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64CF1"/>
    <w:multiLevelType w:val="multilevel"/>
    <w:tmpl w:val="015CA3A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218A"/>
    <w:rsid w:val="00003A5C"/>
    <w:rsid w:val="00007954"/>
    <w:rsid w:val="00040B8D"/>
    <w:rsid w:val="0004659B"/>
    <w:rsid w:val="00084004"/>
    <w:rsid w:val="00094548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12D8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74118"/>
    <w:rsid w:val="008C2F33"/>
    <w:rsid w:val="008D0048"/>
    <w:rsid w:val="008D1C48"/>
    <w:rsid w:val="009003DB"/>
    <w:rsid w:val="0092473F"/>
    <w:rsid w:val="00933375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21">
    <w:name w:val="Заголовок №2_"/>
    <w:basedOn w:val="a0"/>
    <w:link w:val="22"/>
    <w:rsid w:val="000945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0945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basedOn w:val="af0"/>
    <w:rsid w:val="0009454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094548"/>
    <w:pPr>
      <w:widowControl w:val="0"/>
      <w:shd w:val="clear" w:color="auto" w:fill="FFFFFF"/>
      <w:suppressAutoHyphens w:val="0"/>
      <w:spacing w:before="720" w:after="30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f0"/>
    <w:rsid w:val="00094548"/>
    <w:pPr>
      <w:widowControl w:val="0"/>
      <w:shd w:val="clear" w:color="auto" w:fill="FFFFFF"/>
      <w:suppressAutoHyphens w:val="0"/>
      <w:spacing w:before="600" w:line="32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2018-09-18T05:23:00Z</dcterms:created>
  <dcterms:modified xsi:type="dcterms:W3CDTF">2018-09-18T05:23:00Z</dcterms:modified>
</cp:coreProperties>
</file>