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5C" w:rsidRDefault="00003A5C" w:rsidP="00003A5C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7" o:title=""/>
          </v:shape>
          <o:OLEObject Type="Embed" ProgID="Microsoft" ShapeID="_x0000_i1025" DrawAspect="Content" ObjectID="_1569739941" r:id="rId8"/>
        </w:objec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03A5C" w:rsidRDefault="00591AD3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64529E">
        <w:rPr>
          <w:sz w:val="32"/>
          <w:szCs w:val="32"/>
        </w:rPr>
        <w:t xml:space="preserve"> </w:t>
      </w:r>
      <w:r w:rsidR="00003A5C">
        <w:rPr>
          <w:sz w:val="32"/>
          <w:szCs w:val="32"/>
        </w:rPr>
        <w:t>МУНИЦИПАЛЬНОГО ОБРАЗОВАНИЯ</w: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03A5C" w:rsidRDefault="00003A5C" w:rsidP="00003A5C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591AD3" w:rsidRPr="00591AD3" w:rsidRDefault="00945C33" w:rsidP="00591AD3">
      <w:pPr>
        <w:pStyle w:val="1"/>
        <w:jc w:val="left"/>
      </w:pPr>
      <w:r>
        <w:pict>
          <v:line id="Line 2" o:sp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F72713" w:rsidRDefault="00F72713" w:rsidP="00591AD3">
      <w:pPr>
        <w:jc w:val="center"/>
        <w:rPr>
          <w:b/>
        </w:rPr>
      </w:pPr>
    </w:p>
    <w:p w:rsidR="00591AD3" w:rsidRDefault="00591AD3" w:rsidP="00591AD3">
      <w:pPr>
        <w:jc w:val="center"/>
        <w:rPr>
          <w:b/>
        </w:rPr>
      </w:pPr>
      <w:r w:rsidRPr="00591AD3">
        <w:rPr>
          <w:b/>
        </w:rPr>
        <w:t>ПОСТАНОВЛЕНИЕ</w:t>
      </w:r>
    </w:p>
    <w:p w:rsidR="00F72713" w:rsidRDefault="00F72713" w:rsidP="00591AD3">
      <w:pPr>
        <w:jc w:val="center"/>
        <w:rPr>
          <w:b/>
        </w:rPr>
      </w:pPr>
    </w:p>
    <w:p w:rsidR="00591AD3" w:rsidRDefault="00591AD3" w:rsidP="00591AD3">
      <w:pPr>
        <w:jc w:val="center"/>
      </w:pPr>
      <w:r>
        <w:rPr>
          <w:b/>
        </w:rPr>
        <w:t>от «</w:t>
      </w:r>
      <w:r w:rsidR="00CE2EB1">
        <w:rPr>
          <w:b/>
        </w:rPr>
        <w:t>04</w:t>
      </w:r>
      <w:r>
        <w:rPr>
          <w:b/>
        </w:rPr>
        <w:t>»</w:t>
      </w:r>
      <w:r w:rsidR="00CE2EB1">
        <w:rPr>
          <w:b/>
        </w:rPr>
        <w:t xml:space="preserve"> сентября </w:t>
      </w:r>
      <w:r>
        <w:rPr>
          <w:b/>
        </w:rPr>
        <w:t>2017 г. №</w:t>
      </w:r>
      <w:r w:rsidR="00CE2EB1">
        <w:rPr>
          <w:b/>
        </w:rPr>
        <w:t xml:space="preserve"> 105</w:t>
      </w:r>
    </w:p>
    <w:p w:rsidR="00591AD3" w:rsidRPr="00591AD3" w:rsidRDefault="00591AD3" w:rsidP="00591AD3">
      <w:pPr>
        <w:jc w:val="both"/>
        <w:rPr>
          <w:szCs w:val="28"/>
        </w:rPr>
      </w:pPr>
    </w:p>
    <w:p w:rsidR="00CE2EB1" w:rsidRPr="00CE2EB1" w:rsidRDefault="00CE2EB1" w:rsidP="00CE2EB1">
      <w:pPr>
        <w:pStyle w:val="a5"/>
        <w:jc w:val="center"/>
        <w:rPr>
          <w:b/>
          <w:lang w:eastAsia="ru-RU" w:bidi="ru-RU"/>
        </w:rPr>
      </w:pPr>
      <w:r w:rsidRPr="00CE2EB1">
        <w:rPr>
          <w:b/>
          <w:lang w:eastAsia="ru-RU" w:bidi="ru-RU"/>
        </w:rPr>
        <w:t xml:space="preserve">О </w:t>
      </w:r>
      <w:r w:rsidRPr="00CE2EB1">
        <w:rPr>
          <w:rStyle w:val="395pt"/>
          <w:rFonts w:eastAsiaTheme="majorEastAsia"/>
          <w:bCs w:val="0"/>
          <w:sz w:val="28"/>
          <w:szCs w:val="28"/>
        </w:rPr>
        <w:t>готовности</w:t>
      </w:r>
      <w:r w:rsidRPr="00CE2EB1">
        <w:rPr>
          <w:rStyle w:val="395pt"/>
          <w:rFonts w:eastAsiaTheme="majorEastAsia"/>
          <w:b w:val="0"/>
          <w:bCs w:val="0"/>
        </w:rPr>
        <w:t xml:space="preserve"> </w:t>
      </w:r>
      <w:r w:rsidRPr="00CE2EB1">
        <w:rPr>
          <w:b/>
          <w:lang w:eastAsia="ru-RU" w:bidi="ru-RU"/>
        </w:rPr>
        <w:t>многоквартирных домов МО «Унцукульский район» к</w:t>
      </w:r>
    </w:p>
    <w:p w:rsidR="00CE2EB1" w:rsidRDefault="00CE2EB1" w:rsidP="00CE2EB1">
      <w:pPr>
        <w:pStyle w:val="a5"/>
        <w:jc w:val="center"/>
        <w:rPr>
          <w:b/>
          <w:lang w:eastAsia="ru-RU" w:bidi="ru-RU"/>
        </w:rPr>
      </w:pPr>
      <w:r w:rsidRPr="00CE2EB1">
        <w:rPr>
          <w:b/>
          <w:lang w:eastAsia="ru-RU" w:bidi="ru-RU"/>
        </w:rPr>
        <w:t>осенне-зимнему периоду на 2017-2018 г.г.</w:t>
      </w:r>
    </w:p>
    <w:p w:rsidR="00CE2EB1" w:rsidRPr="00CE2EB1" w:rsidRDefault="00CE2EB1" w:rsidP="00CE2EB1">
      <w:pPr>
        <w:pStyle w:val="a5"/>
        <w:jc w:val="center"/>
        <w:rPr>
          <w:b/>
        </w:rPr>
      </w:pPr>
    </w:p>
    <w:p w:rsidR="00CE2EB1" w:rsidRDefault="00CE2EB1" w:rsidP="00CE2EB1">
      <w:pPr>
        <w:pStyle w:val="13"/>
        <w:shd w:val="clear" w:color="auto" w:fill="auto"/>
        <w:spacing w:before="0"/>
        <w:ind w:left="20" w:right="20"/>
      </w:pPr>
      <w:r>
        <w:rPr>
          <w:color w:val="000000"/>
          <w:lang w:eastAsia="ru-RU" w:bidi="ru-RU"/>
        </w:rPr>
        <w:t xml:space="preserve">На основании паспортов готовности многоквартирных домов МО «Унцукульский район» к осенне-зимнему периоду </w:t>
      </w:r>
      <w:r>
        <w:rPr>
          <w:rStyle w:val="af1"/>
        </w:rPr>
        <w:t xml:space="preserve">2017-2018 </w:t>
      </w:r>
      <w:r>
        <w:rPr>
          <w:color w:val="000000"/>
          <w:lang w:eastAsia="ru-RU" w:bidi="ru-RU"/>
        </w:rPr>
        <w:t xml:space="preserve">г.г. </w:t>
      </w:r>
      <w:r>
        <w:rPr>
          <w:rStyle w:val="af1"/>
        </w:rPr>
        <w:t>постановляю:</w:t>
      </w:r>
    </w:p>
    <w:p w:rsidR="00CE2EB1" w:rsidRDefault="00CE2EB1" w:rsidP="00CE2EB1">
      <w:pPr>
        <w:pStyle w:val="13"/>
        <w:shd w:val="clear" w:color="auto" w:fill="auto"/>
        <w:spacing w:before="0" w:after="0"/>
        <w:ind w:left="20" w:right="20" w:firstLine="560"/>
        <w:jc w:val="left"/>
      </w:pPr>
      <w:r>
        <w:rPr>
          <w:color w:val="000000"/>
          <w:lang w:eastAsia="ru-RU" w:bidi="ru-RU"/>
        </w:rPr>
        <w:t>Считать готовыми к осенне-зимнему периоду 2017-2018 г.г. многоквартирные дома в МО «Унцукульский район», расположенные по адресу:</w:t>
      </w:r>
    </w:p>
    <w:p w:rsidR="00CE2EB1" w:rsidRDefault="00CE2EB1" w:rsidP="00CE2EB1">
      <w:pPr>
        <w:pStyle w:val="13"/>
        <w:shd w:val="clear" w:color="auto" w:fill="auto"/>
        <w:spacing w:before="0" w:after="0"/>
        <w:ind w:left="20" w:firstLine="560"/>
        <w:jc w:val="left"/>
      </w:pPr>
      <w:r>
        <w:rPr>
          <w:color w:val="000000"/>
          <w:lang w:eastAsia="ru-RU" w:bidi="ru-RU"/>
        </w:rPr>
        <w:t>-пгт. Шамилькала, улица Мусы Балаханского, дом № 1, 2, 4, 5, 6, 8, 11, 11а, 12,</w:t>
      </w:r>
    </w:p>
    <w:p w:rsidR="00CE2EB1" w:rsidRDefault="00CE2EB1" w:rsidP="00CE2EB1">
      <w:pPr>
        <w:pStyle w:val="13"/>
        <w:shd w:val="clear" w:color="auto" w:fill="auto"/>
        <w:spacing w:before="0" w:after="0" w:line="280" w:lineRule="exact"/>
        <w:ind w:left="20"/>
      </w:pPr>
      <w:r>
        <w:rPr>
          <w:color w:val="000000"/>
          <w:lang w:eastAsia="ru-RU" w:bidi="ru-RU"/>
        </w:rPr>
        <w:t>13,14,15,21,21 а,22,22а,23,23а;</w:t>
      </w:r>
    </w:p>
    <w:p w:rsidR="00CE2EB1" w:rsidRDefault="00CE2EB1" w:rsidP="00CE2EB1">
      <w:pPr>
        <w:pStyle w:val="13"/>
        <w:shd w:val="clear" w:color="auto" w:fill="auto"/>
        <w:spacing w:before="0" w:after="0" w:line="317" w:lineRule="exact"/>
        <w:ind w:left="20" w:right="20" w:firstLine="560"/>
        <w:jc w:val="left"/>
      </w:pPr>
      <w:r>
        <w:rPr>
          <w:color w:val="000000"/>
          <w:lang w:eastAsia="ru-RU" w:bidi="ru-RU"/>
        </w:rPr>
        <w:t>-пгт. Шамилькала, улица Махача Дахадаева, дом № 16, 16а, 17, 17а, 18, 18а, 19, 19а, 20;</w:t>
      </w:r>
    </w:p>
    <w:p w:rsidR="00CE2EB1" w:rsidRDefault="00CE2EB1" w:rsidP="00CE2EB1">
      <w:pPr>
        <w:pStyle w:val="13"/>
        <w:shd w:val="clear" w:color="auto" w:fill="auto"/>
        <w:spacing w:before="0" w:after="0" w:line="317" w:lineRule="exact"/>
        <w:ind w:left="20" w:firstLine="560"/>
        <w:jc w:val="left"/>
      </w:pPr>
      <w:r>
        <w:rPr>
          <w:color w:val="000000"/>
          <w:lang w:eastAsia="ru-RU" w:bidi="ru-RU"/>
        </w:rPr>
        <w:t>-село Унцукуль, улица Мустафаева № 29, 33, 40;</w:t>
      </w:r>
    </w:p>
    <w:p w:rsidR="00CE2EB1" w:rsidRDefault="00CE2EB1" w:rsidP="00CE2EB1">
      <w:pPr>
        <w:pStyle w:val="13"/>
        <w:shd w:val="clear" w:color="auto" w:fill="auto"/>
        <w:spacing w:before="0" w:after="0" w:line="317" w:lineRule="exact"/>
        <w:ind w:left="20" w:firstLine="560"/>
        <w:jc w:val="left"/>
      </w:pPr>
      <w:r>
        <w:rPr>
          <w:color w:val="000000"/>
          <w:lang w:eastAsia="ru-RU" w:bidi="ru-RU"/>
        </w:rPr>
        <w:t>-село Унцукуль, улица Ярагского № 32, 66;</w:t>
      </w:r>
    </w:p>
    <w:p w:rsidR="00CE2EB1" w:rsidRDefault="00CE2EB1" w:rsidP="00CE2EB1">
      <w:pPr>
        <w:pStyle w:val="13"/>
        <w:shd w:val="clear" w:color="auto" w:fill="auto"/>
        <w:spacing w:before="0" w:after="0" w:line="317" w:lineRule="exact"/>
        <w:ind w:left="20" w:firstLine="560"/>
        <w:jc w:val="left"/>
      </w:pPr>
      <w:r>
        <w:rPr>
          <w:color w:val="000000"/>
          <w:lang w:eastAsia="ru-RU" w:bidi="ru-RU"/>
        </w:rPr>
        <w:t>-село Унцукуль, улица Фабричная № 68;</w:t>
      </w:r>
    </w:p>
    <w:p w:rsidR="00F72713" w:rsidRPr="00122291" w:rsidRDefault="00CE2EB1" w:rsidP="00CE2EB1">
      <w:pPr>
        <w:widowControl w:val="0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        -село Гимры, улица Магомеда Айгунова № 1,2,3,4,6,7,10,11,12,13.</w:t>
      </w:r>
    </w:p>
    <w:tbl>
      <w:tblPr>
        <w:tblW w:w="11243" w:type="dxa"/>
        <w:tblLook w:val="01E0"/>
      </w:tblPr>
      <w:tblGrid>
        <w:gridCol w:w="8897"/>
        <w:gridCol w:w="2346"/>
      </w:tblGrid>
      <w:tr w:rsidR="00CE2EB1" w:rsidRPr="00CE2EB1" w:rsidTr="00CE2EB1">
        <w:tc>
          <w:tcPr>
            <w:tcW w:w="8897" w:type="dxa"/>
            <w:shd w:val="clear" w:color="auto" w:fill="auto"/>
          </w:tcPr>
          <w:p w:rsidR="00CE2EB1" w:rsidRPr="00CE2EB1" w:rsidRDefault="00CE2EB1" w:rsidP="00FC22EA">
            <w:pPr>
              <w:widowControl w:val="0"/>
              <w:jc w:val="both"/>
              <w:rPr>
                <w:b/>
                <w:szCs w:val="28"/>
              </w:rPr>
            </w:pPr>
          </w:p>
          <w:p w:rsidR="00CE2EB1" w:rsidRDefault="00CE2EB1" w:rsidP="00FC22EA">
            <w:pPr>
              <w:widowControl w:val="0"/>
              <w:jc w:val="both"/>
              <w:rPr>
                <w:b/>
                <w:szCs w:val="28"/>
              </w:rPr>
            </w:pPr>
          </w:p>
          <w:p w:rsidR="00CE2EB1" w:rsidRPr="00CE2EB1" w:rsidRDefault="00CE2EB1" w:rsidP="00FC22EA">
            <w:pPr>
              <w:widowControl w:val="0"/>
              <w:jc w:val="both"/>
              <w:rPr>
                <w:b/>
                <w:szCs w:val="28"/>
              </w:rPr>
            </w:pPr>
          </w:p>
          <w:p w:rsidR="00F72713" w:rsidRPr="00CE2EB1" w:rsidRDefault="00CE2EB1" w:rsidP="00FC22EA">
            <w:pPr>
              <w:widowControl w:val="0"/>
              <w:jc w:val="both"/>
              <w:rPr>
                <w:b/>
                <w:szCs w:val="28"/>
              </w:rPr>
            </w:pPr>
            <w:r w:rsidRPr="00CE2EB1">
              <w:rPr>
                <w:b/>
                <w:szCs w:val="28"/>
              </w:rPr>
              <w:t xml:space="preserve">        </w:t>
            </w:r>
            <w:r w:rsidR="00F72713" w:rsidRPr="00CE2EB1">
              <w:rPr>
                <w:b/>
                <w:szCs w:val="28"/>
              </w:rPr>
              <w:t xml:space="preserve">Глава МО </w:t>
            </w:r>
          </w:p>
          <w:p w:rsidR="00F72713" w:rsidRPr="00CE2EB1" w:rsidRDefault="00F72713" w:rsidP="00CE2EB1">
            <w:pPr>
              <w:widowControl w:val="0"/>
              <w:ind w:right="-2362"/>
              <w:jc w:val="both"/>
              <w:rPr>
                <w:b/>
              </w:rPr>
            </w:pPr>
            <w:r w:rsidRPr="00CE2EB1">
              <w:rPr>
                <w:b/>
              </w:rPr>
              <w:t xml:space="preserve">«Унцукульский район»      </w:t>
            </w:r>
            <w:r w:rsidR="00CE2EB1" w:rsidRPr="00CE2EB1">
              <w:rPr>
                <w:b/>
              </w:rPr>
              <w:t xml:space="preserve">                                  И. Нурмагомедов</w:t>
            </w:r>
            <w:r w:rsidRPr="00CE2EB1">
              <w:rPr>
                <w:b/>
              </w:rPr>
              <w:t xml:space="preserve">  </w:t>
            </w:r>
            <w:r w:rsidR="00CE2EB1" w:rsidRPr="00CE2EB1">
              <w:rPr>
                <w:b/>
              </w:rPr>
              <w:t xml:space="preserve">                       </w:t>
            </w:r>
            <w:r w:rsidRPr="00CE2EB1">
              <w:rPr>
                <w:b/>
              </w:rPr>
              <w:t xml:space="preserve">                                                    </w:t>
            </w:r>
          </w:p>
        </w:tc>
        <w:tc>
          <w:tcPr>
            <w:tcW w:w="2346" w:type="dxa"/>
            <w:shd w:val="clear" w:color="auto" w:fill="auto"/>
          </w:tcPr>
          <w:p w:rsidR="00F72713" w:rsidRPr="00CE2EB1" w:rsidRDefault="00F72713" w:rsidP="00FC22EA">
            <w:pPr>
              <w:widowControl w:val="0"/>
              <w:jc w:val="right"/>
              <w:rPr>
                <w:b/>
                <w:szCs w:val="28"/>
              </w:rPr>
            </w:pPr>
          </w:p>
          <w:p w:rsidR="00F72713" w:rsidRPr="00CE2EB1" w:rsidRDefault="00F72713" w:rsidP="00F72713">
            <w:pPr>
              <w:widowControl w:val="0"/>
              <w:rPr>
                <w:b/>
                <w:szCs w:val="28"/>
              </w:rPr>
            </w:pPr>
            <w:r w:rsidRPr="00CE2EB1">
              <w:rPr>
                <w:b/>
                <w:szCs w:val="28"/>
              </w:rPr>
              <w:t xml:space="preserve">                                 </w:t>
            </w:r>
          </w:p>
        </w:tc>
      </w:tr>
    </w:tbl>
    <w:p w:rsidR="00F72713" w:rsidRPr="00CE2EB1" w:rsidRDefault="00F72713" w:rsidP="00F72713">
      <w:pPr>
        <w:widowControl w:val="0"/>
        <w:ind w:firstLine="5387"/>
        <w:jc w:val="center"/>
        <w:outlineLvl w:val="0"/>
        <w:rPr>
          <w:b/>
          <w:szCs w:val="28"/>
        </w:rPr>
      </w:pPr>
    </w:p>
    <w:p w:rsidR="00F72713" w:rsidRPr="00CE2EB1" w:rsidRDefault="00F72713" w:rsidP="00F72713">
      <w:pPr>
        <w:widowControl w:val="0"/>
        <w:outlineLvl w:val="0"/>
        <w:rPr>
          <w:b/>
          <w:sz w:val="18"/>
          <w:szCs w:val="18"/>
        </w:rPr>
      </w:pPr>
    </w:p>
    <w:sectPr w:rsidR="00F72713" w:rsidRPr="00CE2EB1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E2" w:rsidRDefault="00BC00E2" w:rsidP="00F72713">
      <w:r>
        <w:separator/>
      </w:r>
    </w:p>
  </w:endnote>
  <w:endnote w:type="continuationSeparator" w:id="1">
    <w:p w:rsidR="00BC00E2" w:rsidRDefault="00BC00E2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E2" w:rsidRDefault="00BC00E2" w:rsidP="00F72713">
      <w:r>
        <w:separator/>
      </w:r>
    </w:p>
  </w:footnote>
  <w:footnote w:type="continuationSeparator" w:id="1">
    <w:p w:rsidR="00BC00E2" w:rsidRDefault="00BC00E2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40B8D"/>
    <w:rsid w:val="0004659B"/>
    <w:rsid w:val="00095086"/>
    <w:rsid w:val="000D17CE"/>
    <w:rsid w:val="000D3104"/>
    <w:rsid w:val="00167054"/>
    <w:rsid w:val="00182968"/>
    <w:rsid w:val="00220AAD"/>
    <w:rsid w:val="002A2A5A"/>
    <w:rsid w:val="002C5272"/>
    <w:rsid w:val="002E0A17"/>
    <w:rsid w:val="003236A6"/>
    <w:rsid w:val="00334E22"/>
    <w:rsid w:val="00347FA9"/>
    <w:rsid w:val="0035401C"/>
    <w:rsid w:val="004761B1"/>
    <w:rsid w:val="004A2332"/>
    <w:rsid w:val="004C2AC9"/>
    <w:rsid w:val="004D7377"/>
    <w:rsid w:val="005564F7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64CED"/>
    <w:rsid w:val="00765E05"/>
    <w:rsid w:val="00777E59"/>
    <w:rsid w:val="00797E21"/>
    <w:rsid w:val="007A3D84"/>
    <w:rsid w:val="007F7747"/>
    <w:rsid w:val="008068D3"/>
    <w:rsid w:val="00810279"/>
    <w:rsid w:val="00860453"/>
    <w:rsid w:val="008D0048"/>
    <w:rsid w:val="008D1C48"/>
    <w:rsid w:val="009003DB"/>
    <w:rsid w:val="0092473F"/>
    <w:rsid w:val="00945C33"/>
    <w:rsid w:val="009729F7"/>
    <w:rsid w:val="009C095E"/>
    <w:rsid w:val="00A20694"/>
    <w:rsid w:val="00A440E0"/>
    <w:rsid w:val="00A81377"/>
    <w:rsid w:val="00AB48CC"/>
    <w:rsid w:val="00AE46A9"/>
    <w:rsid w:val="00B06246"/>
    <w:rsid w:val="00B20E47"/>
    <w:rsid w:val="00B212B6"/>
    <w:rsid w:val="00B3232E"/>
    <w:rsid w:val="00B32D4D"/>
    <w:rsid w:val="00B37A76"/>
    <w:rsid w:val="00B4691E"/>
    <w:rsid w:val="00BC00E2"/>
    <w:rsid w:val="00BD0018"/>
    <w:rsid w:val="00BF4594"/>
    <w:rsid w:val="00C03A01"/>
    <w:rsid w:val="00C15EA6"/>
    <w:rsid w:val="00C52211"/>
    <w:rsid w:val="00CC47A5"/>
    <w:rsid w:val="00CE2EB1"/>
    <w:rsid w:val="00D37B48"/>
    <w:rsid w:val="00DB5E1A"/>
    <w:rsid w:val="00E030BC"/>
    <w:rsid w:val="00E403BB"/>
    <w:rsid w:val="00E75007"/>
    <w:rsid w:val="00EA7222"/>
    <w:rsid w:val="00EC3698"/>
    <w:rsid w:val="00EC5F50"/>
    <w:rsid w:val="00EE2CDE"/>
    <w:rsid w:val="00F113D3"/>
    <w:rsid w:val="00F31533"/>
    <w:rsid w:val="00F72713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11">
    <w:name w:val="Заголовок №1_"/>
    <w:basedOn w:val="a0"/>
    <w:link w:val="12"/>
    <w:rsid w:val="00CE2EB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E2E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2pt-1pt">
    <w:name w:val="Основной текст (3) + 12 pt;Курсив;Интервал -1 pt"/>
    <w:basedOn w:val="31"/>
    <w:rsid w:val="00CE2EB1"/>
    <w:rPr>
      <w:i/>
      <w:iCs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Verdana16pt">
    <w:name w:val="Основной текст (3) + Verdana;16 pt;Не полужирный;Курсив"/>
    <w:basedOn w:val="31"/>
    <w:rsid w:val="00CE2EB1"/>
    <w:rPr>
      <w:rFonts w:ascii="Verdana" w:eastAsia="Verdana" w:hAnsi="Verdana" w:cs="Verdana"/>
      <w:i/>
      <w:iCs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95pt">
    <w:name w:val="Основной текст (3) + 9;5 pt;Не полужирный"/>
    <w:basedOn w:val="31"/>
    <w:rsid w:val="00CE2EB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Основной текст_"/>
    <w:basedOn w:val="a0"/>
    <w:link w:val="13"/>
    <w:rsid w:val="00CE2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Основной текст + Полужирный"/>
    <w:basedOn w:val="af0"/>
    <w:rsid w:val="00CE2EB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CE2EB1"/>
    <w:pPr>
      <w:widowControl w:val="0"/>
      <w:shd w:val="clear" w:color="auto" w:fill="FFFFFF"/>
      <w:suppressAutoHyphens w:val="0"/>
      <w:spacing w:after="240" w:line="365" w:lineRule="exact"/>
      <w:jc w:val="center"/>
      <w:outlineLvl w:val="0"/>
    </w:pPr>
    <w:rPr>
      <w:b/>
      <w:bCs/>
      <w:sz w:val="30"/>
      <w:szCs w:val="30"/>
      <w:lang w:eastAsia="en-US"/>
    </w:rPr>
  </w:style>
  <w:style w:type="paragraph" w:customStyle="1" w:styleId="32">
    <w:name w:val="Основной текст (3)"/>
    <w:basedOn w:val="a"/>
    <w:link w:val="31"/>
    <w:rsid w:val="00CE2EB1"/>
    <w:pPr>
      <w:widowControl w:val="0"/>
      <w:shd w:val="clear" w:color="auto" w:fill="FFFFFF"/>
      <w:suppressAutoHyphens w:val="0"/>
      <w:spacing w:before="240" w:after="420" w:line="0" w:lineRule="atLeast"/>
      <w:jc w:val="both"/>
    </w:pPr>
    <w:rPr>
      <w:b/>
      <w:bCs/>
      <w:szCs w:val="28"/>
      <w:lang w:eastAsia="en-US"/>
    </w:rPr>
  </w:style>
  <w:style w:type="paragraph" w:customStyle="1" w:styleId="13">
    <w:name w:val="Основной текст1"/>
    <w:basedOn w:val="a"/>
    <w:link w:val="af0"/>
    <w:rsid w:val="00CE2EB1"/>
    <w:pPr>
      <w:widowControl w:val="0"/>
      <w:shd w:val="clear" w:color="auto" w:fill="FFFFFF"/>
      <w:suppressAutoHyphens w:val="0"/>
      <w:spacing w:before="240" w:after="240" w:line="322" w:lineRule="exact"/>
      <w:jc w:val="both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2017-03-13T12:44:00Z</cp:lastPrinted>
  <dcterms:created xsi:type="dcterms:W3CDTF">2017-10-17T06:06:00Z</dcterms:created>
  <dcterms:modified xsi:type="dcterms:W3CDTF">2017-10-17T06:06:00Z</dcterms:modified>
</cp:coreProperties>
</file>