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96" w:rsidRDefault="00E10096" w:rsidP="00E10096">
      <w:pPr>
        <w:jc w:val="both"/>
        <w:rPr>
          <w:szCs w:val="28"/>
        </w:rPr>
      </w:pPr>
    </w:p>
    <w:p w:rsidR="00E10096" w:rsidRDefault="00E10096" w:rsidP="00E10096">
      <w:pPr>
        <w:jc w:val="center"/>
      </w:pPr>
      <w:r w:rsidRPr="00CD5001">
        <w:rPr>
          <w:noProof/>
          <w:szCs w:val="22"/>
          <w:lang w:eastAsia="ru-RU"/>
        </w:rPr>
        <w:drawing>
          <wp:inline distT="0" distB="0" distL="0" distR="0" wp14:anchorId="37E9ABA8" wp14:editId="1A6B0CC6">
            <wp:extent cx="1552575" cy="1162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96" w:rsidRDefault="00E10096" w:rsidP="00E10096">
      <w:pPr>
        <w:pStyle w:val="1"/>
        <w:ind w:left="0" w:firstLine="0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E10096" w:rsidRDefault="00E10096" w:rsidP="00E10096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E10096" w:rsidRDefault="00E10096" w:rsidP="00E1009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E10096" w:rsidRDefault="00B36472" w:rsidP="00E10096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учрежд</w:t>
      </w:r>
      <w:r w:rsidR="00E10096">
        <w:rPr>
          <w:b/>
          <w:szCs w:val="28"/>
        </w:rPr>
        <w:t>е</w:t>
      </w:r>
      <w:r w:rsidR="00E10096" w:rsidRPr="00EA25FB">
        <w:rPr>
          <w:b/>
          <w:szCs w:val="28"/>
        </w:rPr>
        <w:t>ние</w:t>
      </w:r>
    </w:p>
    <w:p w:rsidR="00E10096" w:rsidRPr="008107B3" w:rsidRDefault="00E10096" w:rsidP="00E10096">
      <w:pPr>
        <w:jc w:val="center"/>
        <w:rPr>
          <w:b/>
          <w:szCs w:val="28"/>
        </w:rPr>
      </w:pPr>
      <w:r>
        <w:rPr>
          <w:b/>
          <w:szCs w:val="28"/>
        </w:rPr>
        <w:t>«Управление строительства единого заказчика и</w:t>
      </w:r>
      <w:r w:rsidRPr="00EA25FB">
        <w:rPr>
          <w:b/>
          <w:szCs w:val="28"/>
        </w:rPr>
        <w:t xml:space="preserve"> жилищно-коммунального хозяйства»</w:t>
      </w:r>
      <w:r>
        <w:rPr>
          <w:b/>
          <w:szCs w:val="28"/>
        </w:rPr>
        <w:t xml:space="preserve"> </w:t>
      </w:r>
      <w:r w:rsidRPr="00EA25FB">
        <w:rPr>
          <w:b/>
          <w:szCs w:val="28"/>
        </w:rPr>
        <w:t>МО «Унцукульский район»</w:t>
      </w:r>
    </w:p>
    <w:p w:rsidR="00E10096" w:rsidRPr="00C60D6A" w:rsidRDefault="00E10096" w:rsidP="00E10096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18"/>
          <w:szCs w:val="18"/>
        </w:rPr>
      </w:pPr>
      <w:r w:rsidRPr="00C60D6A">
        <w:rPr>
          <w:b w:val="0"/>
          <w:sz w:val="18"/>
          <w:szCs w:val="18"/>
        </w:rPr>
        <w:t xml:space="preserve">Индекс 368950  РД, Унцукульский район пос. Шамилькала, ул.М.Дахадаева,3  тел.55-64-89 </w:t>
      </w:r>
      <w:r w:rsidRPr="00C60D6A">
        <w:rPr>
          <w:b w:val="0"/>
          <w:sz w:val="18"/>
          <w:szCs w:val="18"/>
          <w:lang w:val="en-US"/>
        </w:rPr>
        <w:t>e</w:t>
      </w:r>
      <w:r w:rsidRPr="00C60D6A">
        <w:rPr>
          <w:b w:val="0"/>
          <w:sz w:val="18"/>
          <w:szCs w:val="18"/>
        </w:rPr>
        <w:t>-</w:t>
      </w:r>
      <w:r w:rsidRPr="00C60D6A">
        <w:rPr>
          <w:b w:val="0"/>
          <w:sz w:val="18"/>
          <w:szCs w:val="18"/>
          <w:lang w:val="en-US"/>
        </w:rPr>
        <w:t>mail</w:t>
      </w:r>
      <w:r w:rsidRPr="00C60D6A">
        <w:rPr>
          <w:b w:val="0"/>
          <w:sz w:val="18"/>
          <w:szCs w:val="18"/>
        </w:rPr>
        <w:t xml:space="preserve">: </w:t>
      </w:r>
      <w:r w:rsidRPr="00C60D6A">
        <w:rPr>
          <w:b w:val="0"/>
          <w:sz w:val="18"/>
          <w:szCs w:val="18"/>
          <w:lang w:val="en-US"/>
        </w:rPr>
        <w:t>mo</w:t>
      </w:r>
      <w:r w:rsidRPr="00C60D6A">
        <w:rPr>
          <w:b w:val="0"/>
          <w:sz w:val="18"/>
          <w:szCs w:val="18"/>
        </w:rPr>
        <w:t>_</w:t>
      </w:r>
      <w:r w:rsidRPr="00C60D6A">
        <w:rPr>
          <w:b w:val="0"/>
          <w:sz w:val="18"/>
          <w:szCs w:val="18"/>
          <w:lang w:val="en-US"/>
        </w:rPr>
        <w:t>uncuk</w:t>
      </w:r>
      <w:r w:rsidRPr="00C60D6A">
        <w:rPr>
          <w:b w:val="0"/>
          <w:sz w:val="18"/>
          <w:szCs w:val="18"/>
        </w:rPr>
        <w:t>_</w:t>
      </w:r>
      <w:r w:rsidRPr="00C60D6A">
        <w:rPr>
          <w:b w:val="0"/>
          <w:sz w:val="18"/>
          <w:szCs w:val="18"/>
          <w:lang w:val="en-US"/>
        </w:rPr>
        <w:t>raion</w:t>
      </w:r>
      <w:r w:rsidRPr="00C60D6A">
        <w:rPr>
          <w:b w:val="0"/>
          <w:sz w:val="18"/>
          <w:szCs w:val="18"/>
        </w:rPr>
        <w:t>@</w:t>
      </w:r>
      <w:r w:rsidRPr="00C60D6A">
        <w:rPr>
          <w:b w:val="0"/>
          <w:sz w:val="18"/>
          <w:szCs w:val="18"/>
          <w:lang w:val="en-US"/>
        </w:rPr>
        <w:t>mail</w:t>
      </w:r>
      <w:r w:rsidRPr="00C60D6A">
        <w:rPr>
          <w:b w:val="0"/>
          <w:sz w:val="18"/>
          <w:szCs w:val="18"/>
        </w:rPr>
        <w:t>.</w:t>
      </w:r>
      <w:r w:rsidRPr="00C60D6A">
        <w:rPr>
          <w:b w:val="0"/>
          <w:sz w:val="18"/>
          <w:szCs w:val="18"/>
          <w:lang w:val="en-US"/>
        </w:rPr>
        <w:t>ru</w:t>
      </w:r>
    </w:p>
    <w:p w:rsidR="00A0673A" w:rsidRDefault="00E10096" w:rsidP="00E10096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D5B903" wp14:editId="7D275A97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C884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E10096" w:rsidRPr="00E10096" w:rsidRDefault="00E10096" w:rsidP="00E10096">
      <w:pPr>
        <w:rPr>
          <w:b/>
        </w:rPr>
      </w:pPr>
      <w:r w:rsidRPr="00E10096">
        <w:rPr>
          <w:b/>
        </w:rPr>
        <w:t xml:space="preserve">                                        </w:t>
      </w:r>
      <w:r w:rsidR="004D7FD3">
        <w:rPr>
          <w:b/>
        </w:rPr>
        <w:t xml:space="preserve">                       </w:t>
      </w:r>
    </w:p>
    <w:p w:rsidR="00C94B1E" w:rsidRDefault="008903DF" w:rsidP="008903DF">
      <w:r>
        <w:rPr>
          <w:b/>
          <w:bCs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4D7FD3">
        <w:rPr>
          <w:b/>
          <w:bCs/>
          <w:lang w:eastAsia="ru-RU"/>
        </w:rPr>
        <w:t>ПРИКАЗ</w:t>
      </w:r>
    </w:p>
    <w:p w:rsidR="006E406F" w:rsidRPr="006E406F" w:rsidRDefault="009E4E19" w:rsidP="006E406F">
      <w:pPr>
        <w:keepNext/>
        <w:suppressAutoHyphens w:val="0"/>
        <w:outlineLvl w:val="0"/>
        <w:rPr>
          <w:sz w:val="26"/>
          <w:szCs w:val="28"/>
          <w:lang w:eastAsia="ru-RU"/>
        </w:rPr>
      </w:pPr>
      <w:r>
        <w:rPr>
          <w:b/>
          <w:bCs/>
          <w:lang w:eastAsia="ru-RU"/>
        </w:rPr>
        <w:t>0</w:t>
      </w:r>
      <w:r w:rsidR="006F6CD0">
        <w:rPr>
          <w:b/>
          <w:bCs/>
          <w:lang w:eastAsia="ru-RU"/>
        </w:rPr>
        <w:t>1</w:t>
      </w:r>
      <w:r>
        <w:rPr>
          <w:b/>
          <w:bCs/>
          <w:lang w:eastAsia="ru-RU"/>
        </w:rPr>
        <w:t xml:space="preserve"> феврал</w:t>
      </w:r>
      <w:r w:rsidR="006E406F" w:rsidRPr="006E406F">
        <w:rPr>
          <w:b/>
          <w:bCs/>
          <w:lang w:eastAsia="ru-RU"/>
        </w:rPr>
        <w:t>я 2023 г</w:t>
      </w:r>
      <w:r w:rsidR="004D7FD3">
        <w:rPr>
          <w:b/>
          <w:bCs/>
          <w:lang w:eastAsia="ru-RU"/>
        </w:rPr>
        <w:t xml:space="preserve">                                                                                         </w:t>
      </w:r>
      <w:r w:rsidR="006E406F" w:rsidRPr="006E406F">
        <w:rPr>
          <w:b/>
          <w:bCs/>
          <w:lang w:eastAsia="ru-RU"/>
        </w:rPr>
        <w:t xml:space="preserve"> №</w:t>
      </w:r>
      <w:r w:rsidR="006E406F">
        <w:rPr>
          <w:b/>
          <w:bCs/>
          <w:lang w:eastAsia="ru-RU"/>
        </w:rPr>
        <w:t xml:space="preserve"> </w:t>
      </w:r>
      <w:r w:rsidR="000E6933">
        <w:rPr>
          <w:b/>
          <w:bCs/>
          <w:lang w:eastAsia="ru-RU"/>
        </w:rPr>
        <w:t>5</w:t>
      </w:r>
    </w:p>
    <w:p w:rsidR="006E406F" w:rsidRPr="006E406F" w:rsidRDefault="006E406F" w:rsidP="004D7FD3">
      <w:pPr>
        <w:suppressAutoHyphens w:val="0"/>
        <w:spacing w:after="240"/>
        <w:textAlignment w:val="baseline"/>
        <w:outlineLvl w:val="1"/>
        <w:rPr>
          <w:b/>
          <w:bCs/>
          <w:color w:val="444444"/>
          <w:szCs w:val="28"/>
          <w:lang w:eastAsia="ru-RU"/>
        </w:rPr>
      </w:pPr>
      <w:r w:rsidRPr="006E406F">
        <w:rPr>
          <w:b/>
          <w:bCs/>
          <w:color w:val="444444"/>
          <w:szCs w:val="28"/>
          <w:lang w:eastAsia="ru-RU"/>
        </w:rPr>
        <w:br/>
      </w:r>
      <w:r w:rsidRPr="006E406F">
        <w:rPr>
          <w:b/>
          <w:bCs/>
          <w:color w:val="444444"/>
          <w:szCs w:val="28"/>
          <w:lang w:eastAsia="ru-RU"/>
        </w:rPr>
        <w:br/>
        <w:t>Об утверждении Правил обмена деловыми подарками и знаками делового гостеприимства</w:t>
      </w:r>
    </w:p>
    <w:p w:rsidR="006E406F" w:rsidRPr="006E406F" w:rsidRDefault="006E406F" w:rsidP="006E406F">
      <w:pPr>
        <w:suppressAutoHyphens w:val="0"/>
        <w:textAlignment w:val="baseline"/>
        <w:rPr>
          <w:color w:val="444444"/>
          <w:szCs w:val="28"/>
          <w:lang w:eastAsia="ru-RU"/>
        </w:rPr>
      </w:pPr>
      <w:r w:rsidRPr="006E406F">
        <w:rPr>
          <w:color w:val="444444"/>
          <w:szCs w:val="28"/>
          <w:lang w:eastAsia="ru-RU"/>
        </w:rPr>
        <w:br/>
      </w:r>
    </w:p>
    <w:p w:rsidR="004D7FD3" w:rsidRPr="004D7FD3" w:rsidRDefault="006E406F" w:rsidP="004D7FD3">
      <w:pPr>
        <w:jc w:val="center"/>
        <w:rPr>
          <w:szCs w:val="28"/>
        </w:rPr>
      </w:pPr>
      <w:r w:rsidRPr="006E406F">
        <w:rPr>
          <w:color w:val="444444"/>
          <w:szCs w:val="28"/>
          <w:lang w:eastAsia="ru-RU"/>
        </w:rPr>
        <w:t>Руководствуясь </w:t>
      </w:r>
      <w:hyperlink r:id="rId7" w:history="1">
        <w:r w:rsidRPr="006E406F">
          <w:rPr>
            <w:color w:val="3451A0"/>
            <w:szCs w:val="28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6E406F">
        <w:rPr>
          <w:color w:val="444444"/>
          <w:szCs w:val="28"/>
          <w:lang w:eastAsia="ru-RU"/>
        </w:rPr>
        <w:t xml:space="preserve">, </w:t>
      </w:r>
      <w:r w:rsidRPr="006E406F">
        <w:rPr>
          <w:szCs w:val="28"/>
          <w:lang w:eastAsia="ru-RU"/>
        </w:rPr>
        <w:t xml:space="preserve">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Федерации, в целях организации работы по профилактике коррупционных и иных правонарушений в </w:t>
      </w:r>
      <w:r w:rsidR="004D7FD3" w:rsidRPr="004D7FD3">
        <w:rPr>
          <w:szCs w:val="28"/>
        </w:rPr>
        <w:t>Муниципальном бюджетном учреждении</w:t>
      </w:r>
    </w:p>
    <w:p w:rsidR="006E406F" w:rsidRPr="006E406F" w:rsidRDefault="004D7FD3" w:rsidP="004D7FD3">
      <w:pPr>
        <w:suppressAutoHyphens w:val="0"/>
        <w:ind w:firstLine="480"/>
        <w:jc w:val="both"/>
        <w:textAlignment w:val="baseline"/>
        <w:rPr>
          <w:szCs w:val="28"/>
          <w:lang w:eastAsia="ru-RU"/>
        </w:rPr>
      </w:pPr>
      <w:r w:rsidRPr="004D7FD3">
        <w:rPr>
          <w:szCs w:val="28"/>
        </w:rPr>
        <w:t>«Управление строительства единого заказчика и жилищно-коммунального хозяйства» МО «Унцукульский район»:</w:t>
      </w:r>
    </w:p>
    <w:p w:rsidR="006E406F" w:rsidRPr="006E406F" w:rsidRDefault="006E406F" w:rsidP="006E406F">
      <w:pPr>
        <w:suppressAutoHyphens w:val="0"/>
        <w:ind w:left="480" w:firstLine="87"/>
        <w:jc w:val="both"/>
        <w:textAlignment w:val="baseline"/>
        <w:rPr>
          <w:szCs w:val="28"/>
          <w:lang w:eastAsia="ru-RU"/>
        </w:rPr>
      </w:pPr>
      <w:r w:rsidRPr="006E406F">
        <w:rPr>
          <w:color w:val="444444"/>
          <w:szCs w:val="28"/>
          <w:lang w:eastAsia="ru-RU"/>
        </w:rPr>
        <w:br/>
      </w:r>
      <w:r w:rsidRPr="006E406F">
        <w:rPr>
          <w:szCs w:val="28"/>
          <w:lang w:eastAsia="ru-RU"/>
        </w:rPr>
        <w:t>1. Утвердить Правила обмена деловыми подарками и знаками делового гостеприимства согласно приложению.</w:t>
      </w:r>
    </w:p>
    <w:p w:rsidR="006E406F" w:rsidRPr="006E406F" w:rsidRDefault="006E406F" w:rsidP="006E406F">
      <w:pPr>
        <w:suppressAutoHyphens w:val="0"/>
        <w:jc w:val="both"/>
        <w:textAlignment w:val="baseline"/>
        <w:rPr>
          <w:szCs w:val="28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szCs w:val="28"/>
          <w:lang w:eastAsia="ru-RU"/>
        </w:rPr>
      </w:pPr>
      <w:r w:rsidRPr="006E406F">
        <w:rPr>
          <w:szCs w:val="28"/>
          <w:lang w:eastAsia="ru-RU"/>
        </w:rPr>
        <w:t>2. Контроль за исполнением настоящего распоряжения оставляю за собой.</w:t>
      </w:r>
      <w:r w:rsidRPr="006E406F">
        <w:rPr>
          <w:szCs w:val="28"/>
          <w:lang w:eastAsia="ru-RU"/>
        </w:rPr>
        <w:br/>
      </w:r>
    </w:p>
    <w:p w:rsidR="006F6CD0" w:rsidRDefault="006E406F" w:rsidP="006F6CD0">
      <w:pPr>
        <w:jc w:val="both"/>
        <w:rPr>
          <w:b/>
        </w:rPr>
      </w:pPr>
      <w:r w:rsidRPr="006E406F">
        <w:rPr>
          <w:color w:val="444444"/>
          <w:szCs w:val="28"/>
          <w:lang w:eastAsia="ru-RU"/>
        </w:rPr>
        <w:br/>
      </w:r>
      <w:r w:rsidRPr="006E406F">
        <w:rPr>
          <w:color w:val="444444"/>
          <w:szCs w:val="28"/>
          <w:lang w:eastAsia="ru-RU"/>
        </w:rPr>
        <w:br/>
      </w:r>
      <w:r w:rsidR="006F6CD0">
        <w:rPr>
          <w:b/>
        </w:rPr>
        <w:t>Врио начальника</w:t>
      </w:r>
    </w:p>
    <w:p w:rsidR="006F6CD0" w:rsidRDefault="006F6CD0" w:rsidP="006F6CD0">
      <w:pPr>
        <w:jc w:val="both"/>
        <w:rPr>
          <w:b/>
        </w:rPr>
      </w:pPr>
      <w:r>
        <w:rPr>
          <w:b/>
        </w:rPr>
        <w:t>МБУ «УСЕЗ и ЖКХ»</w:t>
      </w:r>
      <w:r w:rsidRPr="00C94B1E">
        <w:rPr>
          <w:b/>
        </w:rPr>
        <w:t xml:space="preserve"> </w:t>
      </w:r>
    </w:p>
    <w:p w:rsidR="006F6CD0" w:rsidRDefault="006F6CD0" w:rsidP="006F6CD0">
      <w:pPr>
        <w:jc w:val="both"/>
        <w:rPr>
          <w:b/>
        </w:rPr>
      </w:pPr>
      <w:r>
        <w:rPr>
          <w:b/>
        </w:rPr>
        <w:t xml:space="preserve">МО </w:t>
      </w:r>
      <w:r w:rsidRPr="00C94B1E">
        <w:rPr>
          <w:b/>
        </w:rPr>
        <w:t>«Унцукульский район»</w:t>
      </w:r>
      <w:r>
        <w:rPr>
          <w:b/>
        </w:rPr>
        <w:t xml:space="preserve">                                                           Г.М. Абдурахманов</w:t>
      </w:r>
    </w:p>
    <w:p w:rsidR="006E406F" w:rsidRPr="006E406F" w:rsidRDefault="006E406F" w:rsidP="006E406F">
      <w:pPr>
        <w:suppressAutoHyphens w:val="0"/>
        <w:rPr>
          <w:rFonts w:ascii="Arial" w:hAnsi="Arial" w:cs="Arial"/>
          <w:b/>
          <w:bCs/>
          <w:color w:val="444444"/>
          <w:sz w:val="24"/>
          <w:lang w:eastAsia="ru-RU"/>
        </w:rPr>
      </w:pP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 w:type="page"/>
      </w:r>
    </w:p>
    <w:p w:rsidR="000D44AB" w:rsidRPr="00420486" w:rsidRDefault="006E406F" w:rsidP="000D44AB">
      <w:pPr>
        <w:ind w:left="4395"/>
        <w:jc w:val="center"/>
        <w:rPr>
          <w:b/>
          <w:bCs/>
          <w:szCs w:val="28"/>
          <w:lang w:eastAsia="ru-RU"/>
        </w:rPr>
      </w:pPr>
      <w:r w:rsidRPr="00420486">
        <w:rPr>
          <w:b/>
          <w:bCs/>
          <w:color w:val="444444"/>
          <w:szCs w:val="28"/>
          <w:lang w:eastAsia="ru-RU"/>
        </w:rPr>
        <w:lastRenderedPageBreak/>
        <w:br/>
      </w:r>
      <w:r w:rsidR="000D44AB" w:rsidRPr="00420486">
        <w:rPr>
          <w:b/>
          <w:bCs/>
          <w:szCs w:val="28"/>
          <w:lang w:eastAsia="ru-RU"/>
        </w:rPr>
        <w:t xml:space="preserve">Приложение </w:t>
      </w:r>
    </w:p>
    <w:p w:rsidR="006E406F" w:rsidRPr="000D44AB" w:rsidRDefault="000D44AB" w:rsidP="000D44AB">
      <w:pPr>
        <w:ind w:left="4395"/>
        <w:jc w:val="center"/>
        <w:rPr>
          <w:b/>
          <w:szCs w:val="28"/>
        </w:rPr>
      </w:pPr>
      <w:r w:rsidRPr="00420486">
        <w:rPr>
          <w:b/>
          <w:bCs/>
          <w:szCs w:val="28"/>
          <w:lang w:eastAsia="ru-RU"/>
        </w:rPr>
        <w:t xml:space="preserve">                                                               к приказу</w:t>
      </w:r>
      <w:r w:rsidR="006E406F" w:rsidRPr="000D44AB">
        <w:rPr>
          <w:rFonts w:ascii="Arial" w:hAnsi="Arial" w:cs="Arial"/>
          <w:b/>
          <w:bCs/>
          <w:sz w:val="24"/>
          <w:lang w:eastAsia="ru-RU"/>
        </w:rPr>
        <w:br/>
      </w:r>
      <w:r w:rsidR="00D93743">
        <w:rPr>
          <w:b/>
          <w:szCs w:val="28"/>
        </w:rPr>
        <w:t>МБУ</w:t>
      </w:r>
      <w:r w:rsidRPr="000D44AB">
        <w:rPr>
          <w:b/>
          <w:szCs w:val="28"/>
        </w:rPr>
        <w:t xml:space="preserve"> «Управление строительства единого заказчика и жилищно-коммунального хозяйства» МО «Унцукульский район»</w:t>
      </w:r>
      <w:r w:rsidR="000E6933">
        <w:rPr>
          <w:rFonts w:ascii="Arial" w:hAnsi="Arial" w:cs="Arial"/>
          <w:b/>
          <w:bCs/>
          <w:sz w:val="24"/>
          <w:lang w:eastAsia="ru-RU"/>
        </w:rPr>
        <w:br/>
        <w:t>от 01 февраля 2023 г. N 5</w:t>
      </w:r>
    </w:p>
    <w:p w:rsidR="006E406F" w:rsidRPr="006E406F" w:rsidRDefault="006E406F" w:rsidP="006E406F">
      <w:pPr>
        <w:suppressAutoHyphens w:val="0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lang w:eastAsia="ru-RU"/>
        </w:rPr>
      </w:pP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</w: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  <w:t>ПРАВИЛА ОБМЕНА ДЕЛОВЫМИ ПОДАРКАМИ И ЗНАКАМ И ДЕЛОВОГО ГОСТЕПРИИМСТВА</w:t>
      </w:r>
    </w:p>
    <w:p w:rsidR="006E406F" w:rsidRPr="006E406F" w:rsidRDefault="006E406F" w:rsidP="006E406F">
      <w:pPr>
        <w:suppressAutoHyphens w:val="0"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4"/>
          <w:lang w:eastAsia="ru-RU"/>
        </w:rPr>
      </w:pP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</w: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  <w:t>1. Общие положения</w:t>
      </w:r>
    </w:p>
    <w:p w:rsidR="006E406F" w:rsidRPr="006E406F" w:rsidRDefault="006E406F" w:rsidP="006E406F">
      <w:pPr>
        <w:suppressAutoHyphens w:val="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1.1. Настоящие Правила обмена деловыми подарками и знаками делового гостеприимства (далее - Правила) разработаны в соответствии с </w:t>
      </w:r>
      <w:hyperlink r:id="rId8" w:history="1">
        <w:r w:rsidRPr="006E406F">
          <w:rPr>
            <w:rFonts w:ascii="Arial" w:hAnsi="Arial" w:cs="Arial"/>
            <w:color w:val="3451A0"/>
            <w:sz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6E406F">
        <w:rPr>
          <w:rFonts w:ascii="Arial" w:hAnsi="Arial" w:cs="Arial"/>
          <w:color w:val="444444"/>
          <w:sz w:val="24"/>
          <w:lang w:eastAsia="ru-RU"/>
        </w:rPr>
        <w:t> 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Правила определяют общие требования к дарению и принятию деловых подарков, а также к обмену знаками делового гостеприимства для лиц, замещающих в администрации муниципального образования городского округа должности, не являющиеся должностями муниципальной службы, руководителей муниципальных организаций, подведомственных</w:t>
      </w:r>
      <w:r w:rsidR="000E6933">
        <w:rPr>
          <w:rFonts w:ascii="Arial" w:hAnsi="Arial" w:cs="Arial"/>
          <w:color w:val="444444"/>
          <w:sz w:val="24"/>
          <w:lang w:eastAsia="ru-RU"/>
        </w:rPr>
        <w:t xml:space="preserve"> администрации МО</w:t>
      </w:r>
      <w:r w:rsidRPr="006E406F">
        <w:rPr>
          <w:rFonts w:ascii="Arial" w:hAnsi="Arial" w:cs="Arial"/>
          <w:color w:val="444444"/>
          <w:sz w:val="24"/>
          <w:lang w:eastAsia="ru-RU"/>
        </w:rPr>
        <w:t xml:space="preserve"> (далее соответственно - Администрация, работники Администрации, муниципальная организация).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1.2. Действие настоящих Правил распространяется на работников вне зависимости от уровня занимаемой должности.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Под терминами "деловой подарок", "знак делового гостеприимства" понимаются подарки, полученные в связи: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с должностным положением или в связи с исполнением служебных (должностных) обязанностей;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с протокольными мероприятиями, служебными командировками и другими официальными мероприятиями.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1.3. Целями настоящих Правил являются:</w:t>
      </w:r>
    </w:p>
    <w:p w:rsidR="006E406F" w:rsidRPr="006E406F" w:rsidRDefault="006E406F" w:rsidP="006E406F">
      <w:pPr>
        <w:suppressAutoHyphens w:val="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lastRenderedPageBreak/>
        <w:t>обеспечение единообразного понимания роли и места деловых подарков, делового гостеприимства, представительских мероприятий;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определение единых для работников Администрации, муниципальной организации требований к дарению и принятию деловых подарков, к организации и участию в представительских мероприятиях;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b/>
          <w:bCs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Администрации, муниципальной организации.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</w: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  <w:t>2. Требования к деловым подаркам и знакам делового гостеприимства</w:t>
      </w:r>
    </w:p>
    <w:p w:rsidR="006E406F" w:rsidRPr="006E406F" w:rsidRDefault="006E406F" w:rsidP="006E406F">
      <w:pPr>
        <w:suppressAutoHyphens w:val="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2.1. Деловые подарки и знаки делового гостеприимства являются общепринятым проявлением вежливости при осуществлении деятельности Администрации, муниципальной организации.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2.2. Деловые подарки, подлежащие дарению, и знаки делового гостеприимства должны быть вручены и оказаны только от имени Администрации, муниципальной организации.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2.3. Деловые подарки, подлежащие дарению, и знаки делового гостеприимства не должны: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создавать репутационный риск для Администрации, муниципальной организации;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быть в форме наличных, безналичных денежных средств, ценных бумаг, драгоценных металлов.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 Администрации, муниципальной организации, с памятными датами, юбилеями, общенациональными, профессиональными праздниками.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4"/>
          <w:lang w:eastAsia="ru-RU"/>
        </w:rPr>
      </w:pP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t>3. Обязанности работников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3.1. Работники 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Правил.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lastRenderedPageBreak/>
        <w:t>3.2. Работники обязаны: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сообщить о получении делового подарка,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3.3. Работникам запрещается: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принимать подарки в форме наличных, безналичных денежных средств, ценных бумаг, драгоценных металлов.</w:t>
      </w:r>
    </w:p>
    <w:p w:rsidR="006E406F" w:rsidRPr="006E406F" w:rsidRDefault="006E406F" w:rsidP="006E406F">
      <w:pPr>
        <w:suppressAutoHyphens w:val="0"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4"/>
          <w:lang w:eastAsia="ru-RU"/>
        </w:rPr>
      </w:pP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  <w:t>4. Порядок уведомления работодателя о получении делового подарка, знака делового гостеприимства</w:t>
      </w:r>
    </w:p>
    <w:p w:rsidR="006E406F" w:rsidRPr="006E406F" w:rsidRDefault="006E406F" w:rsidP="006E406F">
      <w:pPr>
        <w:suppressAutoHyphens w:val="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4.1. Прием и регистрацию письменных уведомлений о получении деловых подарков и знаков делового гостеприимства (далее - уведомление) в связи с протокольными мероприятиями, служебными командировками и другими официальными мероприятиями обеспечивает председатель Постоянно действующей комиссии для принятия на учет вновь поступивших объектов основных средств, нематериальных активов, товарно-материальных ценностей, присвоения основным средствам уникального инвентарного номера, определения срока полезного использования основных средств и нематериальных активов (далее - Комиссия), действующей в Администрации.</w:t>
      </w:r>
    </w:p>
    <w:p w:rsidR="006E406F" w:rsidRPr="006E406F" w:rsidRDefault="006E406F" w:rsidP="006E406F">
      <w:pPr>
        <w:suppressAutoHyphens w:val="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4.2. Уведомление о получении подарка, знака делового гостеприимства составляется по форме, установленной в приложении к настоящим Правилам, не позднее трех рабочих дней со дня получения подарка.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К уведомлению прилагаются документы (при их наличии), подтверждающие стоимость подарка, знака делового гостеприимства (кассовый чек, товарный чек, иной документ об оплате или приобретении).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lastRenderedPageBreak/>
        <w:t>В случае если подарок, знак делового гостеприимства получен работником во время служебной командировки, уведомление представляется не позднее трех рабочих дней со дня возвращения работника из служебной командировки.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При невозможности подачи уведомления в указанные сроки по причине, не зависящей от работника, получившего подарок, знак делового гостеприимства, уведомление представляется не позднее следующего дня после ее устранения.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4.3. Уведомление составляется в двух экземплярах, один из которых возвращается работнику, представившему уведомление, с отметкой о регистрации, другой экземпляр остается в Комиссии.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Уведомления подлежат регистрации в соответствующем журнале регистрации.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4.4. Подарок, знак делового гостеприимства, стоимость которого подтверждается документами и превышает 3 тысячи рублей либо стоимость которого получившему его работнику неизвестна, сдается по согласованию с председателем Комиссии соответствующему материально ответственному лицу,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4.5. До передачи подарка, знака делового гостеприимства по акту приема-передачи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4.6.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документарного подтверждения - экспертным путем. Подарок возвращается сдавшему его работнику по акту приема-передачи в случае, если его стоимость не превышает 3 тысяч рублей.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4.7. Соответствующее материально ответственное лицо обеспечивает бухгалтерский учет подарка, принятого в установленном порядке, стоимость которого превышает 3 тысячи рублей.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4.8. Работник, сдавший подарок, может его выкупить, направив главе МО - руководителю администрации соответствующее заявление не позднее двух месяцев со дня сдачи подарка.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4.9. Соответствующее материально ответственное лицо в течение трех месяцев со дня поступления заявления, указанного в пункте 4.8 настоящих Правил,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 xml:space="preserve">4.10. В случае если в отношении подарка, знака делового гостеприимства не поступило заявление, указанное в пункте 4.8 настоящих Правил, глава МО - руководитель администрации с учетом рекомендаций Комиссии принимает решение о проведении </w:t>
      </w:r>
      <w:r w:rsidRPr="006E406F">
        <w:rPr>
          <w:rFonts w:ascii="Arial" w:hAnsi="Arial" w:cs="Arial"/>
          <w:color w:val="444444"/>
          <w:sz w:val="24"/>
          <w:lang w:eastAsia="ru-RU"/>
        </w:rPr>
        <w:lastRenderedPageBreak/>
        <w:t>оценки его стоимости для реализации (выкупа) и реализации подарка, осуществляемой в порядке, предусмотренном законодательством Российской Федерации.</w:t>
      </w: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4.11. В случае если подарок не выкуплен или не реализован, глава МО  - руководитель администрации, с учетом рекомендаций Комиссии, принимает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E406F" w:rsidRPr="006E406F" w:rsidRDefault="006E406F" w:rsidP="006E406F">
      <w:pPr>
        <w:suppressAutoHyphens w:val="0"/>
        <w:ind w:firstLine="480"/>
        <w:jc w:val="center"/>
        <w:textAlignment w:val="baseline"/>
        <w:rPr>
          <w:rFonts w:ascii="Arial" w:hAnsi="Arial" w:cs="Arial"/>
          <w:b/>
          <w:bCs/>
          <w:color w:val="444444"/>
          <w:sz w:val="24"/>
          <w:lang w:eastAsia="ru-RU"/>
        </w:rPr>
      </w:pP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  <w:t>5. Ответственность работников</w:t>
      </w:r>
    </w:p>
    <w:p w:rsidR="006E406F" w:rsidRPr="006E406F" w:rsidRDefault="006E406F" w:rsidP="006E406F">
      <w:pPr>
        <w:suppressAutoHyphens w:val="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</w:p>
    <w:p w:rsidR="006E406F" w:rsidRPr="006E406F" w:rsidRDefault="006E406F" w:rsidP="006E406F">
      <w:pPr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sz w:val="24"/>
          <w:lang w:eastAsia="ru-RU"/>
        </w:rPr>
      </w:pPr>
      <w:r w:rsidRPr="006E406F">
        <w:rPr>
          <w:rFonts w:ascii="Arial" w:hAnsi="Arial" w:cs="Arial"/>
          <w:color w:val="444444"/>
          <w:sz w:val="24"/>
          <w:lang w:eastAsia="ru-RU"/>
        </w:rPr>
        <w:t>5.1. Работники несут дисциплинарную, административную и иную, предусмотренную федеральными законами за неисполнение настоящих Правил, ответственность.</w:t>
      </w:r>
      <w:r w:rsidRPr="006E406F">
        <w:rPr>
          <w:rFonts w:ascii="Arial" w:hAnsi="Arial" w:cs="Arial"/>
          <w:color w:val="444444"/>
          <w:sz w:val="24"/>
          <w:lang w:eastAsia="ru-RU"/>
        </w:rPr>
        <w:br/>
      </w:r>
    </w:p>
    <w:p w:rsidR="006E406F" w:rsidRPr="006E406F" w:rsidRDefault="006E406F" w:rsidP="006E406F">
      <w:pPr>
        <w:suppressAutoHyphens w:val="0"/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lang w:eastAsia="ru-RU"/>
        </w:rPr>
      </w:pP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  <w:t>Приложение</w:t>
      </w: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  <w:t>к Правилам</w:t>
      </w: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  <w:t>обмена деловыми подарками</w:t>
      </w:r>
      <w:r w:rsidRPr="006E406F">
        <w:rPr>
          <w:rFonts w:ascii="Arial" w:hAnsi="Arial" w:cs="Arial"/>
          <w:b/>
          <w:bCs/>
          <w:color w:val="444444"/>
          <w:sz w:val="24"/>
          <w:lang w:eastAsia="ru-RU"/>
        </w:rPr>
        <w:br/>
        <w:t>и знаками делового гостеприимства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______________________________________________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______________________________________________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   (наименование замещаемой должности и Ф.И.О.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 xml:space="preserve">                                соответствующего материально ответственного 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                        лица за прием подарка)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от ___________________________________________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______________________________________________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______________________________________________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  (Ф.И.О. и наименование замещаемой должности)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______________________________________________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       (адрес проживания (регистрации)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______________________________________________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         (номер контактного телефона)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br/>
        <w:t xml:space="preserve">                      Уведомление о получении подарка 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от "___" __________ 20__ г.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br/>
        <w:t>    Извещаю о получении ___________________________________________________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             (дата получения)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подарка(ов) на ____________________________________________________________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 xml:space="preserve">                     (наименование протокольного мероприятия, служебной 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командировки, другого официального мероприятия,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       место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4066"/>
        <w:gridCol w:w="1848"/>
        <w:gridCol w:w="1663"/>
      </w:tblGrid>
      <w:tr w:rsidR="006E406F" w:rsidRPr="006E406F" w:rsidTr="000420F6">
        <w:trPr>
          <w:trHeight w:val="1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06F" w:rsidRPr="006E406F" w:rsidRDefault="006E406F" w:rsidP="006E406F">
            <w:pPr>
              <w:suppressAutoHyphens w:val="0"/>
              <w:rPr>
                <w:rFonts w:ascii="Courier New" w:hAnsi="Courier New" w:cs="Courier New"/>
                <w:color w:val="444444"/>
                <w:spacing w:val="-18"/>
                <w:sz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E406F" w:rsidRPr="006E406F" w:rsidTr="000420F6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jc w:val="center"/>
              <w:textAlignment w:val="baseline"/>
              <w:rPr>
                <w:sz w:val="24"/>
                <w:lang w:eastAsia="ru-RU"/>
              </w:rPr>
            </w:pPr>
            <w:r w:rsidRPr="006E406F">
              <w:rPr>
                <w:sz w:val="24"/>
                <w:lang w:eastAsia="ru-RU"/>
              </w:rPr>
              <w:t>Наименование подарка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jc w:val="center"/>
              <w:textAlignment w:val="baseline"/>
              <w:rPr>
                <w:sz w:val="24"/>
                <w:lang w:eastAsia="ru-RU"/>
              </w:rPr>
            </w:pPr>
            <w:r w:rsidRPr="006E406F">
              <w:rPr>
                <w:sz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jc w:val="center"/>
              <w:textAlignment w:val="baseline"/>
              <w:rPr>
                <w:sz w:val="24"/>
                <w:lang w:eastAsia="ru-RU"/>
              </w:rPr>
            </w:pPr>
            <w:r w:rsidRPr="006E406F">
              <w:rPr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jc w:val="center"/>
              <w:textAlignment w:val="baseline"/>
              <w:rPr>
                <w:sz w:val="24"/>
                <w:lang w:eastAsia="ru-RU"/>
              </w:rPr>
            </w:pPr>
            <w:r w:rsidRPr="006E406F">
              <w:rPr>
                <w:sz w:val="24"/>
                <w:lang w:eastAsia="ru-RU"/>
              </w:rPr>
              <w:t>Стоимость в рублях &lt;*&gt;</w:t>
            </w:r>
          </w:p>
        </w:tc>
      </w:tr>
      <w:tr w:rsidR="006E406F" w:rsidRPr="006E406F" w:rsidTr="000420F6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textAlignment w:val="baseline"/>
              <w:rPr>
                <w:sz w:val="24"/>
                <w:lang w:eastAsia="ru-RU"/>
              </w:rPr>
            </w:pPr>
            <w:r w:rsidRPr="006E406F">
              <w:rPr>
                <w:sz w:val="24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E406F" w:rsidRPr="006E406F" w:rsidTr="000420F6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textAlignment w:val="baseline"/>
              <w:rPr>
                <w:sz w:val="24"/>
                <w:lang w:eastAsia="ru-RU"/>
              </w:rPr>
            </w:pPr>
            <w:r w:rsidRPr="006E406F">
              <w:rPr>
                <w:sz w:val="24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E406F" w:rsidRPr="006E406F" w:rsidTr="000420F6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textAlignment w:val="baseline"/>
              <w:rPr>
                <w:sz w:val="24"/>
                <w:lang w:eastAsia="ru-RU"/>
              </w:rPr>
            </w:pPr>
            <w:r w:rsidRPr="006E406F">
              <w:rPr>
                <w:sz w:val="24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E406F" w:rsidRPr="006E406F" w:rsidTr="000420F6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textAlignment w:val="baseline"/>
              <w:rPr>
                <w:sz w:val="24"/>
                <w:lang w:eastAsia="ru-RU"/>
              </w:rPr>
            </w:pPr>
            <w:r w:rsidRPr="006E406F">
              <w:rPr>
                <w:sz w:val="24"/>
                <w:lang w:eastAsia="ru-RU"/>
              </w:rPr>
              <w:t>Итого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06F" w:rsidRPr="006E406F" w:rsidRDefault="006E406F" w:rsidP="006E406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br/>
        <w:t>    Приложение: ____________________________________________ на ___ листах.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 (наименование документа)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lastRenderedPageBreak/>
        <w:br/>
        <w:t xml:space="preserve">    Работник, представивший 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уведомление         _________ ______________________ "__" _____ 20__ г.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(подпись)  (расшифровка подписи)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br/>
        <w:t xml:space="preserve">    Председатель 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комиссии            _________ ______________________ "__" _____ 20__ г.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                    (подпись)  (расшифровка подписи)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br/>
        <w:t>    Регистрационный номер в журнале регистрации уведомлений _______________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"__" _________ 20__ г.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    --------------------------------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 xml:space="preserve">    &lt;*&gt;  Заполняется  при  наличии  документов,  подтверждающих  стоимость </w:t>
      </w:r>
    </w:p>
    <w:p w:rsidR="006E406F" w:rsidRPr="006E406F" w:rsidRDefault="006E406F" w:rsidP="006E406F">
      <w:pPr>
        <w:suppressAutoHyphens w:val="0"/>
        <w:textAlignment w:val="baseline"/>
        <w:rPr>
          <w:rFonts w:ascii="Courier New" w:hAnsi="Courier New" w:cs="Courier New"/>
          <w:color w:val="444444"/>
          <w:spacing w:val="-18"/>
          <w:sz w:val="24"/>
          <w:lang w:eastAsia="ru-RU"/>
        </w:rPr>
      </w:pPr>
      <w:r w:rsidRPr="006E406F">
        <w:rPr>
          <w:rFonts w:ascii="Courier New" w:hAnsi="Courier New" w:cs="Courier New"/>
          <w:color w:val="444444"/>
          <w:spacing w:val="-18"/>
          <w:sz w:val="24"/>
          <w:lang w:eastAsia="ru-RU"/>
        </w:rPr>
        <w:t>подарка.</w:t>
      </w:r>
    </w:p>
    <w:p w:rsidR="006E406F" w:rsidRPr="006E406F" w:rsidRDefault="006E406F" w:rsidP="006E406F">
      <w:pPr>
        <w:suppressAutoHyphens w:val="0"/>
        <w:rPr>
          <w:rFonts w:eastAsiaTheme="minorHAnsi" w:cstheme="minorBidi"/>
          <w:szCs w:val="22"/>
          <w:lang w:eastAsia="en-US"/>
        </w:rPr>
      </w:pPr>
    </w:p>
    <w:p w:rsidR="00473040" w:rsidRPr="00C94B1E" w:rsidRDefault="00473040" w:rsidP="00A0673A">
      <w:pPr>
        <w:jc w:val="both"/>
        <w:rPr>
          <w:b/>
        </w:rPr>
      </w:pPr>
    </w:p>
    <w:sectPr w:rsidR="00473040" w:rsidRPr="00C94B1E" w:rsidSect="00DD4C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8B" w:rsidRDefault="005C258B" w:rsidP="000E2C9D">
      <w:r>
        <w:separator/>
      </w:r>
    </w:p>
  </w:endnote>
  <w:endnote w:type="continuationSeparator" w:id="0">
    <w:p w:rsidR="005C258B" w:rsidRDefault="005C258B" w:rsidP="000E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8B" w:rsidRDefault="005C258B" w:rsidP="000E2C9D">
      <w:r>
        <w:separator/>
      </w:r>
    </w:p>
  </w:footnote>
  <w:footnote w:type="continuationSeparator" w:id="0">
    <w:p w:rsidR="005C258B" w:rsidRDefault="005C258B" w:rsidP="000E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F4"/>
    <w:rsid w:val="00011AEB"/>
    <w:rsid w:val="0001795C"/>
    <w:rsid w:val="0002343B"/>
    <w:rsid w:val="00027B08"/>
    <w:rsid w:val="000547B4"/>
    <w:rsid w:val="00056E32"/>
    <w:rsid w:val="00076BCA"/>
    <w:rsid w:val="000828EF"/>
    <w:rsid w:val="00090540"/>
    <w:rsid w:val="00093C9E"/>
    <w:rsid w:val="000A5C4C"/>
    <w:rsid w:val="000A6161"/>
    <w:rsid w:val="000B4C57"/>
    <w:rsid w:val="000B5893"/>
    <w:rsid w:val="000C5E21"/>
    <w:rsid w:val="000C60A8"/>
    <w:rsid w:val="000D44AB"/>
    <w:rsid w:val="000E13F2"/>
    <w:rsid w:val="000E2C57"/>
    <w:rsid w:val="000E2C9D"/>
    <w:rsid w:val="000E6933"/>
    <w:rsid w:val="0010108A"/>
    <w:rsid w:val="00106AB8"/>
    <w:rsid w:val="0011490A"/>
    <w:rsid w:val="00114A0C"/>
    <w:rsid w:val="00170F6A"/>
    <w:rsid w:val="001D230F"/>
    <w:rsid w:val="001E27B5"/>
    <w:rsid w:val="00213E20"/>
    <w:rsid w:val="00215602"/>
    <w:rsid w:val="00221E15"/>
    <w:rsid w:val="00261088"/>
    <w:rsid w:val="00275694"/>
    <w:rsid w:val="002903CA"/>
    <w:rsid w:val="002920AD"/>
    <w:rsid w:val="00296B53"/>
    <w:rsid w:val="002A2CDF"/>
    <w:rsid w:val="002B15C9"/>
    <w:rsid w:val="002D22C8"/>
    <w:rsid w:val="002E20AA"/>
    <w:rsid w:val="00310E18"/>
    <w:rsid w:val="00327900"/>
    <w:rsid w:val="00342C49"/>
    <w:rsid w:val="00345D62"/>
    <w:rsid w:val="003670C4"/>
    <w:rsid w:val="003A1BC5"/>
    <w:rsid w:val="003B243F"/>
    <w:rsid w:val="003B61F3"/>
    <w:rsid w:val="00404B37"/>
    <w:rsid w:val="00412687"/>
    <w:rsid w:val="00420486"/>
    <w:rsid w:val="00433EA2"/>
    <w:rsid w:val="00455C80"/>
    <w:rsid w:val="00456BDE"/>
    <w:rsid w:val="00467AA8"/>
    <w:rsid w:val="00473040"/>
    <w:rsid w:val="004772B2"/>
    <w:rsid w:val="00487CE8"/>
    <w:rsid w:val="004A3D57"/>
    <w:rsid w:val="004C4B9B"/>
    <w:rsid w:val="004C5D36"/>
    <w:rsid w:val="004D1CDA"/>
    <w:rsid w:val="004D7FD3"/>
    <w:rsid w:val="004E4C45"/>
    <w:rsid w:val="0051728D"/>
    <w:rsid w:val="005220E0"/>
    <w:rsid w:val="0053123D"/>
    <w:rsid w:val="005418CE"/>
    <w:rsid w:val="005522C3"/>
    <w:rsid w:val="005824FE"/>
    <w:rsid w:val="005A18A4"/>
    <w:rsid w:val="005A60E8"/>
    <w:rsid w:val="005B2773"/>
    <w:rsid w:val="005C0A08"/>
    <w:rsid w:val="005C258B"/>
    <w:rsid w:val="005D5B51"/>
    <w:rsid w:val="00617915"/>
    <w:rsid w:val="00623CD1"/>
    <w:rsid w:val="00636929"/>
    <w:rsid w:val="00637E30"/>
    <w:rsid w:val="006571F8"/>
    <w:rsid w:val="006952D2"/>
    <w:rsid w:val="006A6465"/>
    <w:rsid w:val="006A76B5"/>
    <w:rsid w:val="006C1698"/>
    <w:rsid w:val="006C26C7"/>
    <w:rsid w:val="006E3006"/>
    <w:rsid w:val="006E406F"/>
    <w:rsid w:val="006F378B"/>
    <w:rsid w:val="006F6CD0"/>
    <w:rsid w:val="0071179E"/>
    <w:rsid w:val="007446A3"/>
    <w:rsid w:val="007761EC"/>
    <w:rsid w:val="00776E3C"/>
    <w:rsid w:val="00777829"/>
    <w:rsid w:val="00794E3B"/>
    <w:rsid w:val="007A127D"/>
    <w:rsid w:val="008036AF"/>
    <w:rsid w:val="00810C14"/>
    <w:rsid w:val="00831A57"/>
    <w:rsid w:val="0085772F"/>
    <w:rsid w:val="00863405"/>
    <w:rsid w:val="00875A85"/>
    <w:rsid w:val="00876B58"/>
    <w:rsid w:val="008903DF"/>
    <w:rsid w:val="00895589"/>
    <w:rsid w:val="008C30A3"/>
    <w:rsid w:val="008C4263"/>
    <w:rsid w:val="008E5213"/>
    <w:rsid w:val="009043AC"/>
    <w:rsid w:val="00912BBD"/>
    <w:rsid w:val="009335D1"/>
    <w:rsid w:val="00941554"/>
    <w:rsid w:val="009464FF"/>
    <w:rsid w:val="00962655"/>
    <w:rsid w:val="0096360A"/>
    <w:rsid w:val="00964FD8"/>
    <w:rsid w:val="00977617"/>
    <w:rsid w:val="009A13DA"/>
    <w:rsid w:val="009B2BCF"/>
    <w:rsid w:val="009B4C43"/>
    <w:rsid w:val="009D0423"/>
    <w:rsid w:val="009E4E19"/>
    <w:rsid w:val="00A0673A"/>
    <w:rsid w:val="00A22C4C"/>
    <w:rsid w:val="00A2364A"/>
    <w:rsid w:val="00A316E5"/>
    <w:rsid w:val="00A434D9"/>
    <w:rsid w:val="00AA6306"/>
    <w:rsid w:val="00AE2A94"/>
    <w:rsid w:val="00AE615E"/>
    <w:rsid w:val="00AF3B9B"/>
    <w:rsid w:val="00B327B0"/>
    <w:rsid w:val="00B35BB6"/>
    <w:rsid w:val="00B36472"/>
    <w:rsid w:val="00B51DB2"/>
    <w:rsid w:val="00B5787F"/>
    <w:rsid w:val="00B60E9C"/>
    <w:rsid w:val="00B9067E"/>
    <w:rsid w:val="00B967C9"/>
    <w:rsid w:val="00BA655F"/>
    <w:rsid w:val="00BB6BCC"/>
    <w:rsid w:val="00BB7BA0"/>
    <w:rsid w:val="00BC6958"/>
    <w:rsid w:val="00BD089E"/>
    <w:rsid w:val="00BD0B67"/>
    <w:rsid w:val="00BF1ECC"/>
    <w:rsid w:val="00C2150D"/>
    <w:rsid w:val="00C34427"/>
    <w:rsid w:val="00C35D29"/>
    <w:rsid w:val="00C37865"/>
    <w:rsid w:val="00C7153F"/>
    <w:rsid w:val="00C872F0"/>
    <w:rsid w:val="00C94B1E"/>
    <w:rsid w:val="00CC6081"/>
    <w:rsid w:val="00CD0263"/>
    <w:rsid w:val="00D03175"/>
    <w:rsid w:val="00D22C9D"/>
    <w:rsid w:val="00D61CEC"/>
    <w:rsid w:val="00D7547D"/>
    <w:rsid w:val="00D81C63"/>
    <w:rsid w:val="00D93743"/>
    <w:rsid w:val="00DC5AF5"/>
    <w:rsid w:val="00DD3E48"/>
    <w:rsid w:val="00DD4CF4"/>
    <w:rsid w:val="00DE09C6"/>
    <w:rsid w:val="00DE1C3A"/>
    <w:rsid w:val="00DF3AE6"/>
    <w:rsid w:val="00E06468"/>
    <w:rsid w:val="00E10096"/>
    <w:rsid w:val="00E11507"/>
    <w:rsid w:val="00E47CB8"/>
    <w:rsid w:val="00E6614F"/>
    <w:rsid w:val="00E76408"/>
    <w:rsid w:val="00E82230"/>
    <w:rsid w:val="00E92D82"/>
    <w:rsid w:val="00EE5E6A"/>
    <w:rsid w:val="00EE6358"/>
    <w:rsid w:val="00F01C81"/>
    <w:rsid w:val="00F172AE"/>
    <w:rsid w:val="00F375F6"/>
    <w:rsid w:val="00FA59FE"/>
    <w:rsid w:val="00FA7D89"/>
    <w:rsid w:val="00FD2097"/>
    <w:rsid w:val="00FD20C9"/>
    <w:rsid w:val="00FD4248"/>
    <w:rsid w:val="00FE106B"/>
    <w:rsid w:val="00FE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D66B"/>
  <w15:docId w15:val="{1F0A7BB4-E988-47D0-A7E3-DB3E174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4CF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CF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95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0E2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C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E2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C9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9">
    <w:name w:val="Table Grid"/>
    <w:basedOn w:val="a1"/>
    <w:uiPriority w:val="99"/>
    <w:rsid w:val="00170F6A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170F6A"/>
    <w:pPr>
      <w:suppressAutoHyphens w:val="0"/>
      <w:jc w:val="center"/>
    </w:pPr>
    <w:rPr>
      <w:rFonts w:cs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170F6A"/>
    <w:rPr>
      <w:rFonts w:ascii="Times New Roman" w:eastAsia="Times New Roman" w:hAnsi="Times New Roman" w:cs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70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Абдулмаликов М</cp:lastModifiedBy>
  <cp:revision>32</cp:revision>
  <cp:lastPrinted>2018-08-31T09:08:00Z</cp:lastPrinted>
  <dcterms:created xsi:type="dcterms:W3CDTF">2019-08-22T12:42:00Z</dcterms:created>
  <dcterms:modified xsi:type="dcterms:W3CDTF">2023-02-21T14:08:00Z</dcterms:modified>
</cp:coreProperties>
</file>