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6F" w:rsidRDefault="00D95FBB" w:rsidP="00C4283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Отчет о реализации мероприятий, предусмотренных </w:t>
      </w:r>
      <w:r w:rsidR="00C42836" w:rsidRPr="00C42836">
        <w:rPr>
          <w:b/>
          <w:bCs/>
        </w:rPr>
        <w:t xml:space="preserve">муниципальной программой «О противодействии коррупции в муниципальном образовании «Унцукульский район» на 218-2023 </w:t>
      </w:r>
      <w:r w:rsidR="00C42836">
        <w:rPr>
          <w:b/>
          <w:bCs/>
        </w:rPr>
        <w:t xml:space="preserve">за </w:t>
      </w:r>
      <w:r>
        <w:rPr>
          <w:b/>
          <w:bCs/>
        </w:rPr>
        <w:t>2019 г.</w:t>
      </w:r>
    </w:p>
    <w:p w:rsidR="00C42836" w:rsidRDefault="00C42836">
      <w:pPr>
        <w:pStyle w:val="1"/>
        <w:ind w:firstLine="0"/>
      </w:pPr>
    </w:p>
    <w:p w:rsidR="00B3436F" w:rsidRDefault="00D95FBB" w:rsidP="00C42836">
      <w:pPr>
        <w:pStyle w:val="1"/>
        <w:ind w:firstLine="360"/>
        <w:jc w:val="both"/>
      </w:pPr>
      <w:r>
        <w:t xml:space="preserve">В целях исполнения </w:t>
      </w:r>
      <w:r w:rsidR="00C42836" w:rsidRPr="00C42836">
        <w:t xml:space="preserve">муниципальной программой «О противодействии коррупции в муниципальном образовании «Унцукульский район» на 218-2023 </w:t>
      </w:r>
      <w:r>
        <w:t xml:space="preserve"> администрацией МО «Унцукульский район» проведены следующие мероприятия, в частности:</w:t>
      </w:r>
    </w:p>
    <w:p w:rsidR="00C42836" w:rsidRDefault="00C42836" w:rsidP="00C42836">
      <w:pPr>
        <w:pStyle w:val="1"/>
        <w:ind w:firstLine="360"/>
        <w:jc w:val="both"/>
      </w:pPr>
      <w:r>
        <w:t xml:space="preserve">В целях </w:t>
      </w:r>
      <w:r w:rsidR="00D95FBB">
        <w:t>про</w:t>
      </w:r>
      <w:r w:rsidR="00D95FBB">
        <w:t>ведени</w:t>
      </w:r>
      <w:r>
        <w:t>я</w:t>
      </w:r>
      <w:r w:rsidR="00D95FBB">
        <w:t xml:space="preserve"> проверки достоверности и полноты сведений о доходах, расходах, об имуществе и обязательствах имущественного характера предоставляемых муниципальными служащими и руководи</w:t>
      </w:r>
      <w:r>
        <w:t xml:space="preserve">телями муниципальных учреждений </w:t>
      </w:r>
      <w:r w:rsidR="00D95FBB">
        <w:t>проведен анализ представленных сведен</w:t>
      </w:r>
      <w:r w:rsidR="00D95FBB">
        <w:t>ий о доходах, по которым за декларационный период 2018 год</w:t>
      </w:r>
      <w:r>
        <w:t>.</w:t>
      </w:r>
    </w:p>
    <w:p w:rsidR="00B3436F" w:rsidRDefault="00C42836" w:rsidP="00C42836">
      <w:pPr>
        <w:pStyle w:val="1"/>
        <w:ind w:firstLine="360"/>
        <w:jc w:val="both"/>
      </w:pPr>
      <w:proofErr w:type="gramStart"/>
      <w:r>
        <w:t>С</w:t>
      </w:r>
      <w:r w:rsidR="00D95FBB">
        <w:t>ведения о доходах, расходах и обязательствах имущественного характера были представлены с использованием Справки БК 36 муниципальными служащими, 38 руководителями муниципальных учреждений, 13 лица</w:t>
      </w:r>
      <w:r w:rsidR="00D95FBB">
        <w:t>ми, замещающими муниципальные должности, где 1 муниципальный служащий, 1 лицо, замещающее муниципальную должность и 1 руководитель муниципального учреждения представили указанные сведения после истечения срока подачи указанных сведений, после которого данн</w:t>
      </w:r>
      <w:r w:rsidR="00D95FBB">
        <w:t>ый вопрос обсуждался на комиссии по соблюдению требований к</w:t>
      </w:r>
      <w:proofErr w:type="gramEnd"/>
      <w:r w:rsidR="00D95FBB">
        <w:t xml:space="preserve"> служебному поведению муниципальных служащих и урегулированию конфликта интересов.</w:t>
      </w:r>
    </w:p>
    <w:p w:rsidR="00B3436F" w:rsidRDefault="00D95FBB" w:rsidP="00C42836">
      <w:pPr>
        <w:pStyle w:val="1"/>
        <w:ind w:firstLine="360"/>
        <w:jc w:val="both"/>
      </w:pPr>
      <w:proofErr w:type="gramStart"/>
      <w:r>
        <w:t>А для проведения проверок не было оснований, предусмотренных Указом Президента Республики Дагестан от 14 января 20</w:t>
      </w:r>
      <w:r>
        <w:t>10 №1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</w:t>
      </w:r>
      <w:r>
        <w:t>ственными гражданскими служащими Республики Дагестан требований к служебному поведению».</w:t>
      </w:r>
      <w:proofErr w:type="gramEnd"/>
    </w:p>
    <w:p w:rsidR="00B3436F" w:rsidRDefault="00C42836" w:rsidP="00C42836">
      <w:pPr>
        <w:pStyle w:val="1"/>
        <w:ind w:firstLine="360"/>
        <w:jc w:val="both"/>
      </w:pPr>
      <w:r>
        <w:t>В</w:t>
      </w:r>
      <w:r w:rsidR="00D95FBB">
        <w:t xml:space="preserve">се сведения о доходах, расходах и обязательствах имущественного характера размещены на официальном сайте администрации МО «Унцукульский район» </w:t>
      </w:r>
      <w:r w:rsidR="00D95FBB">
        <w:t>в разделе «Противодействие коррупции».</w:t>
      </w:r>
    </w:p>
    <w:p w:rsidR="00B3436F" w:rsidRDefault="00C42836" w:rsidP="00C42836">
      <w:pPr>
        <w:pStyle w:val="1"/>
        <w:ind w:firstLine="360"/>
        <w:jc w:val="both"/>
      </w:pPr>
      <w:proofErr w:type="gramStart"/>
      <w:r>
        <w:t>В</w:t>
      </w:r>
      <w:r w:rsidR="00D95FBB">
        <w:t xml:space="preserve"> ходе проведения анализа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в том числе о </w:t>
      </w:r>
      <w:r w:rsidR="00D95FBB">
        <w:t>несоблюдении ограничений, запретов и невыполнении требований о предотвращении и урегулировании конфликта интересов, установленных в целях противодействия коррупции, нами не выявлена информация о коррупционных проявлениях в деятельности должностных лиц в СМ</w:t>
      </w:r>
      <w:r w:rsidR="00D95FBB">
        <w:t xml:space="preserve">И </w:t>
      </w:r>
      <w:r w:rsidR="00D95FBB">
        <w:t xml:space="preserve"> не поступали</w:t>
      </w:r>
      <w:proofErr w:type="gramEnd"/>
      <w:r w:rsidR="00D95FBB">
        <w:t xml:space="preserve"> обращения от граждан и юридических лиц.</w:t>
      </w:r>
    </w:p>
    <w:p w:rsidR="00C42836" w:rsidRDefault="00C42836">
      <w:pPr>
        <w:pStyle w:val="1"/>
        <w:ind w:firstLine="0"/>
      </w:pPr>
    </w:p>
    <w:p w:rsidR="00B3436F" w:rsidRDefault="00D95FBB">
      <w:pPr>
        <w:pStyle w:val="1"/>
        <w:ind w:firstLine="0"/>
      </w:pPr>
      <w:r>
        <w:t xml:space="preserve">Главный специалист </w:t>
      </w:r>
      <w:r w:rsidR="00C42836">
        <w:t xml:space="preserve">                                                   </w:t>
      </w:r>
      <w:bookmarkStart w:id="0" w:name="_GoBack"/>
      <w:bookmarkEnd w:id="0"/>
      <w:r>
        <w:t xml:space="preserve">У.М. </w:t>
      </w:r>
      <w:proofErr w:type="spellStart"/>
      <w:r>
        <w:t>Бартыханова</w:t>
      </w:r>
      <w:proofErr w:type="spellEnd"/>
    </w:p>
    <w:sectPr w:rsidR="00B3436F">
      <w:pgSz w:w="11909" w:h="16840"/>
      <w:pgMar w:top="1412" w:right="626" w:bottom="1352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BB" w:rsidRDefault="00D95FBB">
      <w:r>
        <w:separator/>
      </w:r>
    </w:p>
  </w:endnote>
  <w:endnote w:type="continuationSeparator" w:id="0">
    <w:p w:rsidR="00D95FBB" w:rsidRDefault="00D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BB" w:rsidRDefault="00D95FBB"/>
  </w:footnote>
  <w:footnote w:type="continuationSeparator" w:id="0">
    <w:p w:rsidR="00D95FBB" w:rsidRDefault="00D95F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436F"/>
    <w:rsid w:val="00B3436F"/>
    <w:rsid w:val="00C42836"/>
    <w:rsid w:val="00D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Умаразият</cp:lastModifiedBy>
  <cp:revision>3</cp:revision>
  <cp:lastPrinted>2025-06-24T14:40:00Z</cp:lastPrinted>
  <dcterms:created xsi:type="dcterms:W3CDTF">2025-06-24T14:36:00Z</dcterms:created>
  <dcterms:modified xsi:type="dcterms:W3CDTF">2025-06-24T14:45:00Z</dcterms:modified>
</cp:coreProperties>
</file>